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F3619E" w:rsidRPr="004A5325" w:rsidP="004A5325">
      <w:pPr>
        <w:spacing w:line="480" w:lineRule="auto"/>
        <w:contextualSpacing/>
        <w:jc w:val="center"/>
        <w:rPr>
          <w:rFonts w:ascii="Times New Roman" w:hAnsi="Times New Roman" w:cs="Times New Roman"/>
          <w:color w:val="222222"/>
          <w:sz w:val="24"/>
          <w:szCs w:val="24"/>
          <w:shd w:val="clear" w:color="auto" w:fill="FFFFFF"/>
        </w:rPr>
      </w:pPr>
      <w:r w:rsidRPr="004A5325">
        <w:rPr>
          <w:rFonts w:ascii="Times New Roman" w:hAnsi="Times New Roman" w:cs="Times New Roman"/>
          <w:color w:val="222222"/>
          <w:sz w:val="24"/>
          <w:szCs w:val="24"/>
          <w:shd w:val="clear" w:color="auto" w:fill="FFFFFF"/>
        </w:rPr>
        <w:t>Student's name</w:t>
      </w:r>
    </w:p>
    <w:p w:rsidR="00F3619E" w:rsidRPr="004A5325" w:rsidP="004A5325">
      <w:pPr>
        <w:spacing w:line="480" w:lineRule="auto"/>
        <w:contextualSpacing/>
        <w:jc w:val="center"/>
        <w:rPr>
          <w:rFonts w:ascii="Times New Roman" w:hAnsi="Times New Roman" w:cs="Times New Roman"/>
          <w:color w:val="222222"/>
          <w:sz w:val="24"/>
          <w:szCs w:val="24"/>
          <w:shd w:val="clear" w:color="auto" w:fill="FFFFFF"/>
        </w:rPr>
      </w:pPr>
      <w:r w:rsidRPr="004A5325">
        <w:rPr>
          <w:rFonts w:ascii="Times New Roman" w:hAnsi="Times New Roman" w:cs="Times New Roman"/>
          <w:color w:val="222222"/>
          <w:sz w:val="24"/>
          <w:szCs w:val="24"/>
          <w:shd w:val="clear" w:color="auto" w:fill="FFFFFF"/>
        </w:rPr>
        <w:t>Institution</w:t>
      </w:r>
    </w:p>
    <w:p w:rsidR="00F3619E" w:rsidRPr="004A5325" w:rsidP="004A5325">
      <w:pPr>
        <w:spacing w:line="480" w:lineRule="auto"/>
        <w:contextualSpacing/>
        <w:jc w:val="center"/>
        <w:rPr>
          <w:rFonts w:ascii="Times New Roman" w:hAnsi="Times New Roman" w:cs="Times New Roman"/>
          <w:color w:val="222222"/>
          <w:sz w:val="24"/>
          <w:szCs w:val="24"/>
          <w:shd w:val="clear" w:color="auto" w:fill="FFFFFF"/>
        </w:rPr>
      </w:pPr>
      <w:r w:rsidRPr="004A5325">
        <w:rPr>
          <w:rFonts w:ascii="Times New Roman" w:hAnsi="Times New Roman" w:cs="Times New Roman"/>
          <w:color w:val="222222"/>
          <w:sz w:val="24"/>
          <w:szCs w:val="24"/>
          <w:shd w:val="clear" w:color="auto" w:fill="FFFFFF"/>
        </w:rPr>
        <w:t>Instructor</w:t>
      </w:r>
    </w:p>
    <w:p w:rsidR="00F3619E" w:rsidRPr="004A5325" w:rsidP="004A5325">
      <w:pPr>
        <w:spacing w:line="480" w:lineRule="auto"/>
        <w:contextualSpacing/>
        <w:jc w:val="center"/>
        <w:rPr>
          <w:rFonts w:ascii="Times New Roman" w:hAnsi="Times New Roman" w:cs="Times New Roman"/>
          <w:color w:val="222222"/>
          <w:sz w:val="24"/>
          <w:szCs w:val="24"/>
          <w:shd w:val="clear" w:color="auto" w:fill="FFFFFF"/>
        </w:rPr>
      </w:pPr>
      <w:r w:rsidRPr="004A5325">
        <w:rPr>
          <w:rFonts w:ascii="Times New Roman" w:hAnsi="Times New Roman" w:cs="Times New Roman"/>
          <w:color w:val="222222"/>
          <w:sz w:val="24"/>
          <w:szCs w:val="24"/>
          <w:shd w:val="clear" w:color="auto" w:fill="FFFFFF"/>
        </w:rPr>
        <w:t>Date</w:t>
      </w: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F3619E" w:rsidRPr="004A5325" w:rsidP="004A5325">
      <w:pPr>
        <w:spacing w:line="480" w:lineRule="auto"/>
        <w:contextualSpacing/>
        <w:rPr>
          <w:rFonts w:ascii="Times New Roman" w:hAnsi="Times New Roman" w:cs="Times New Roman"/>
          <w:sz w:val="24"/>
          <w:szCs w:val="24"/>
        </w:rPr>
      </w:pPr>
    </w:p>
    <w:p w:rsidR="004A5325" w:rsidRPr="004A5325" w:rsidP="004A5325">
      <w:pPr>
        <w:spacing w:line="480" w:lineRule="auto"/>
        <w:contextualSpacing/>
        <w:rPr>
          <w:rFonts w:ascii="Times New Roman" w:hAnsi="Times New Roman" w:cs="Times New Roman"/>
          <w:sz w:val="24"/>
          <w:szCs w:val="24"/>
        </w:rPr>
      </w:pPr>
    </w:p>
    <w:p w:rsidR="00157E62" w:rsidRPr="004A5325" w:rsidP="004A5325">
      <w:pPr>
        <w:spacing w:line="480" w:lineRule="auto"/>
        <w:contextualSpacing/>
        <w:rPr>
          <w:rFonts w:ascii="Times New Roman" w:hAnsi="Times New Roman" w:cs="Times New Roman"/>
          <w:b/>
          <w:sz w:val="24"/>
          <w:szCs w:val="24"/>
          <w:u w:val="single"/>
        </w:rPr>
      </w:pPr>
      <w:r w:rsidRPr="004A5325">
        <w:rPr>
          <w:rFonts w:ascii="Times New Roman" w:hAnsi="Times New Roman" w:cs="Times New Roman"/>
          <w:b/>
          <w:sz w:val="24"/>
          <w:szCs w:val="24"/>
          <w:u w:val="single"/>
        </w:rPr>
        <w:t>Abstract</w:t>
      </w:r>
    </w:p>
    <w:p w:rsidR="00157E62" w:rsidRPr="004A5325" w:rsidP="00381B74">
      <w:pPr>
        <w:spacing w:line="480" w:lineRule="auto"/>
        <w:ind w:firstLine="720"/>
        <w:contextualSpacing/>
        <w:rPr>
          <w:rFonts w:ascii="Times New Roman" w:hAnsi="Times New Roman" w:cs="Times New Roman"/>
          <w:sz w:val="24"/>
          <w:szCs w:val="24"/>
        </w:rPr>
      </w:pPr>
      <w:r w:rsidRPr="004A5325">
        <w:rPr>
          <w:rFonts w:ascii="Times New Roman" w:hAnsi="Times New Roman" w:cs="Times New Roman"/>
          <w:sz w:val="24"/>
          <w:szCs w:val="24"/>
        </w:rPr>
        <w:t>Cells of all living organisms depend on chemical energy to grow and maintain their cellular functions. The process involved in these cells' energy production is usually called respiration, which consists of the breakdown of food, especially carbohydrates, proteins, and fats. These substrates typically store energy in their bond, and the breakdown of such bonds through a series of chemical reaction releases the point in the form of ATP together with other waste products like ethanol, carbon dioxide, and ethanol, depending on the reactions involved.</w:t>
      </w:r>
    </w:p>
    <w:p w:rsidR="00157E62"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The process of respiration can be classified into different categories depending on </w:t>
      </w:r>
      <w:r w:rsidRPr="004A5325" w:rsidR="00CD24D3">
        <w:rPr>
          <w:rFonts w:ascii="Times New Roman" w:hAnsi="Times New Roman" w:cs="Times New Roman"/>
          <w:sz w:val="24"/>
          <w:szCs w:val="24"/>
        </w:rPr>
        <w:t>whether oxygen is present or absent. Respiration in the presence of oxygen is called aerobic, while in absence, it s called anaerobic respiration. Another form of respiration is called fermentation, usually in the yeasts. Energy content from aerobic respiration is generally higher than in anaerobic respiration.</w:t>
      </w:r>
    </w:p>
    <w:p w:rsidR="00CB556D" w:rsidRPr="004A5325" w:rsidP="004A5325">
      <w:pPr>
        <w:spacing w:line="480" w:lineRule="auto"/>
        <w:contextualSpacing/>
        <w:rPr>
          <w:rFonts w:ascii="Times New Roman" w:hAnsi="Times New Roman" w:cs="Times New Roman"/>
          <w:b/>
          <w:sz w:val="24"/>
          <w:szCs w:val="24"/>
          <w:u w:val="single"/>
        </w:rPr>
      </w:pPr>
      <w:r w:rsidRPr="004A5325">
        <w:rPr>
          <w:rFonts w:ascii="Times New Roman" w:hAnsi="Times New Roman" w:cs="Times New Roman"/>
          <w:b/>
          <w:sz w:val="24"/>
          <w:szCs w:val="24"/>
          <w:u w:val="single"/>
        </w:rPr>
        <w:t>Objective</w:t>
      </w:r>
    </w:p>
    <w:p w:rsidR="005A5358"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The experiment</w:t>
      </w:r>
      <w:r w:rsidRPr="004A5325">
        <w:rPr>
          <w:rFonts w:ascii="Times New Roman" w:hAnsi="Times New Roman" w:cs="Times New Roman"/>
          <w:sz w:val="24"/>
          <w:szCs w:val="24"/>
        </w:rPr>
        <w:t xml:space="preserve"> was done to understand </w:t>
      </w:r>
      <w:r w:rsidRPr="004A5325">
        <w:rPr>
          <w:rFonts w:ascii="Times New Roman" w:hAnsi="Times New Roman" w:cs="Times New Roman"/>
          <w:sz w:val="24"/>
          <w:szCs w:val="24"/>
        </w:rPr>
        <w:t xml:space="preserve">the types of respiration and the products produced in these different types. </w:t>
      </w:r>
      <w:r w:rsidRPr="004A5325" w:rsidR="00157E62">
        <w:rPr>
          <w:rFonts w:ascii="Times New Roman" w:hAnsi="Times New Roman" w:cs="Times New Roman"/>
          <w:sz w:val="24"/>
          <w:szCs w:val="24"/>
        </w:rPr>
        <w:t>The investigation also aims at determining the modes of respiration in a yeast cell.</w:t>
      </w:r>
    </w:p>
    <w:p w:rsidR="0039595E" w:rsidRPr="004A5325" w:rsidP="004A5325">
      <w:pPr>
        <w:spacing w:line="480" w:lineRule="auto"/>
        <w:contextualSpacing/>
        <w:rPr>
          <w:rFonts w:ascii="Times New Roman" w:hAnsi="Times New Roman" w:cs="Times New Roman"/>
          <w:b/>
          <w:sz w:val="24"/>
          <w:szCs w:val="24"/>
          <w:u w:val="single"/>
        </w:rPr>
      </w:pPr>
      <w:r w:rsidRPr="004A5325">
        <w:rPr>
          <w:rFonts w:ascii="Times New Roman" w:hAnsi="Times New Roman" w:cs="Times New Roman"/>
          <w:b/>
          <w:sz w:val="24"/>
          <w:szCs w:val="24"/>
          <w:u w:val="single"/>
        </w:rPr>
        <w:t>Introduction</w:t>
      </w:r>
    </w:p>
    <w:p w:rsidR="00604F08" w:rsidRPr="004A5325" w:rsidP="00381B74">
      <w:pPr>
        <w:spacing w:line="480" w:lineRule="auto"/>
        <w:ind w:firstLine="720"/>
        <w:contextualSpacing/>
        <w:rPr>
          <w:rFonts w:ascii="Times New Roman" w:hAnsi="Times New Roman" w:cs="Times New Roman"/>
          <w:sz w:val="24"/>
          <w:szCs w:val="24"/>
        </w:rPr>
      </w:pPr>
      <w:r w:rsidRPr="004A5325">
        <w:rPr>
          <w:rFonts w:ascii="Times New Roman" w:hAnsi="Times New Roman" w:cs="Times New Roman"/>
          <w:sz w:val="24"/>
          <w:szCs w:val="24"/>
        </w:rPr>
        <w:t>Living organisms need chemical energy to attain their cellular activities. This energy is produced in their bodies by a series of chemical reactions catalyzed by different enzymes in them. The reactions producing</w:t>
      </w:r>
      <w:r w:rsidRPr="004A5325" w:rsidR="002F2EF9">
        <w:rPr>
          <w:rFonts w:ascii="Times New Roman" w:hAnsi="Times New Roman" w:cs="Times New Roman"/>
          <w:sz w:val="24"/>
          <w:szCs w:val="24"/>
        </w:rPr>
        <w:t xml:space="preserve"> this energy can happen in the presence or absence of </w:t>
      </w:r>
      <w:r w:rsidRPr="004A5325" w:rsidR="002F2EF9">
        <w:rPr>
          <w:rFonts w:ascii="Times New Roman" w:hAnsi="Times New Roman" w:cs="Times New Roman"/>
          <w:sz w:val="24"/>
          <w:szCs w:val="24"/>
        </w:rPr>
        <w:t>oxygen, a process generally referred to as respiration</w:t>
      </w:r>
      <w:r w:rsidR="00982C78">
        <w:rPr>
          <w:rFonts w:ascii="Times New Roman" w:hAnsi="Times New Roman" w:cs="Times New Roman"/>
          <w:sz w:val="24"/>
          <w:szCs w:val="24"/>
        </w:rPr>
        <w:t xml:space="preserve"> (</w:t>
      </w:r>
      <w:r w:rsidR="00982C78">
        <w:rPr>
          <w:rFonts w:ascii="Times New Roman" w:hAnsi="Times New Roman" w:cs="Times New Roman"/>
          <w:color w:val="222222"/>
          <w:sz w:val="24"/>
          <w:szCs w:val="24"/>
          <w:shd w:val="clear" w:color="auto" w:fill="FFFFFF"/>
        </w:rPr>
        <w:t xml:space="preserve">Hagman, </w:t>
      </w:r>
      <w:r w:rsidRPr="00982C78" w:rsidR="00982C78">
        <w:rPr>
          <w:rFonts w:ascii="Times New Roman" w:hAnsi="Times New Roman" w:cs="Times New Roman"/>
          <w:color w:val="222222"/>
          <w:sz w:val="24"/>
          <w:szCs w:val="24"/>
          <w:shd w:val="clear" w:color="auto" w:fill="FFFFFF"/>
        </w:rPr>
        <w:t>2015)</w:t>
      </w:r>
      <w:r w:rsidRPr="004A5325" w:rsidR="002F2EF9">
        <w:rPr>
          <w:rFonts w:ascii="Times New Roman" w:hAnsi="Times New Roman" w:cs="Times New Roman"/>
          <w:sz w:val="24"/>
          <w:szCs w:val="24"/>
        </w:rPr>
        <w:t xml:space="preserve">. Respiration in the presence of oxygen is called aerobic, while in the absence, it is called anaerobic respiration respectively. </w:t>
      </w:r>
      <w:r w:rsidRPr="004A5325">
        <w:rPr>
          <w:rFonts w:ascii="Times New Roman" w:hAnsi="Times New Roman" w:cs="Times New Roman"/>
          <w:sz w:val="24"/>
          <w:szCs w:val="24"/>
        </w:rPr>
        <w:t>The compounds participating in respiration are usually organic, and energy is stored in their molecular structure. They include proteins, fats, and carbohydrates. Breakage of these high energy bonds releases energy, which is stored as ATP.</w:t>
      </w:r>
      <w:r w:rsidRPr="004A5325" w:rsidR="002F2EF9">
        <w:rPr>
          <w:rFonts w:ascii="Times New Roman" w:hAnsi="Times New Roman" w:cs="Times New Roman"/>
          <w:sz w:val="24"/>
          <w:szCs w:val="24"/>
        </w:rPr>
        <w:t xml:space="preserve"> </w:t>
      </w:r>
    </w:p>
    <w:p w:rsidR="00592940" w:rsidRPr="004A5325" w:rsidP="00381B74">
      <w:pPr>
        <w:spacing w:line="480" w:lineRule="auto"/>
        <w:ind w:firstLine="720"/>
        <w:contextualSpacing/>
        <w:rPr>
          <w:rFonts w:ascii="Times New Roman" w:hAnsi="Times New Roman" w:cs="Times New Roman"/>
          <w:sz w:val="24"/>
          <w:szCs w:val="24"/>
        </w:rPr>
      </w:pPr>
      <w:r w:rsidRPr="004A5325">
        <w:rPr>
          <w:rFonts w:ascii="Times New Roman" w:hAnsi="Times New Roman" w:cs="Times New Roman"/>
          <w:sz w:val="24"/>
          <w:szCs w:val="24"/>
        </w:rPr>
        <w:t>During aerobic respiration, food substance is always broken down to release water, carbon dioxide besides energy. The respiration is a three-stage reaction involving oxidative phosphorylation, Krebs cycle, and glycolysis. The initial response, glycolysis,</w:t>
      </w:r>
      <w:r w:rsidRPr="004A5325" w:rsidR="00604F08">
        <w:rPr>
          <w:rFonts w:ascii="Times New Roman" w:hAnsi="Times New Roman" w:cs="Times New Roman"/>
          <w:sz w:val="24"/>
          <w:szCs w:val="24"/>
        </w:rPr>
        <w:t xml:space="preserve"> occurs in the cytoplasm and</w:t>
      </w:r>
      <w:r w:rsidRPr="004A5325">
        <w:rPr>
          <w:rFonts w:ascii="Times New Roman" w:hAnsi="Times New Roman" w:cs="Times New Roman"/>
          <w:sz w:val="24"/>
          <w:szCs w:val="24"/>
        </w:rPr>
        <w:t xml:space="preserve"> is the process that degrades the six-carbon glucose molecule into </w:t>
      </w:r>
      <w:r w:rsidRPr="004A5325" w:rsidR="00604F08">
        <w:rPr>
          <w:rFonts w:ascii="Times New Roman" w:hAnsi="Times New Roman" w:cs="Times New Roman"/>
          <w:sz w:val="24"/>
          <w:szCs w:val="24"/>
        </w:rPr>
        <w:t>two three-carbon molecules called pyruvate. The reaction yields two high energy molecules, ATP</w:t>
      </w:r>
      <w:r w:rsidRPr="004A5325">
        <w:rPr>
          <w:rFonts w:ascii="Times New Roman" w:hAnsi="Times New Roman" w:cs="Times New Roman"/>
          <w:sz w:val="24"/>
          <w:szCs w:val="24"/>
        </w:rPr>
        <w:t>. Two NADH molecules are also released. The Krebs cycle yields further ATP, NADH molecules, and besides FADH</w:t>
      </w:r>
      <w:r w:rsidRPr="004A5325">
        <w:rPr>
          <w:rFonts w:ascii="Times New Roman" w:hAnsi="Times New Roman" w:cs="Times New Roman"/>
          <w:sz w:val="24"/>
          <w:szCs w:val="24"/>
          <w:vertAlign w:val="subscript"/>
        </w:rPr>
        <w:t xml:space="preserve">2 </w:t>
      </w:r>
      <w:r w:rsidRPr="004A5325">
        <w:rPr>
          <w:rFonts w:ascii="Times New Roman" w:hAnsi="Times New Roman" w:cs="Times New Roman"/>
          <w:sz w:val="24"/>
          <w:szCs w:val="24"/>
        </w:rPr>
        <w:t>also produced. During the oxidative phosphorylation reactions, the hydrogen carrier molecules will be utilized in the generation of energy. The net energy production in the aerobic process is 36 ATP molecules.</w:t>
      </w:r>
      <w:r w:rsidRPr="004A5325" w:rsidR="002E528C">
        <w:rPr>
          <w:rFonts w:ascii="Times New Roman" w:hAnsi="Times New Roman" w:cs="Times New Roman"/>
          <w:sz w:val="24"/>
          <w:szCs w:val="24"/>
        </w:rPr>
        <w:t xml:space="preserve"> </w:t>
      </w:r>
      <w:r w:rsidRPr="004A5325">
        <w:rPr>
          <w:rFonts w:ascii="Times New Roman" w:hAnsi="Times New Roman" w:cs="Times New Roman"/>
          <w:sz w:val="24"/>
          <w:szCs w:val="24"/>
        </w:rPr>
        <w:t>Anaerobic respiration process, unlike aerobic, has the terminal electron acceptor as other ions</w:t>
      </w:r>
      <w:r w:rsidRPr="004A5325" w:rsidR="002E528C">
        <w:rPr>
          <w:rFonts w:ascii="Times New Roman" w:hAnsi="Times New Roman" w:cs="Times New Roman"/>
          <w:sz w:val="24"/>
          <w:szCs w:val="24"/>
        </w:rPr>
        <w:t xml:space="preserve"> apart from oxygen like carbon dioxide</w:t>
      </w:r>
      <w:r w:rsidR="00982C78">
        <w:rPr>
          <w:rFonts w:ascii="Times New Roman" w:hAnsi="Times New Roman" w:cs="Times New Roman"/>
          <w:sz w:val="24"/>
          <w:szCs w:val="24"/>
        </w:rPr>
        <w:t xml:space="preserve"> (</w:t>
      </w:r>
      <w:r w:rsidR="00982C78">
        <w:rPr>
          <w:rFonts w:ascii="Times New Roman" w:hAnsi="Times New Roman" w:cs="Times New Roman"/>
          <w:color w:val="222222"/>
          <w:sz w:val="24"/>
          <w:szCs w:val="24"/>
          <w:shd w:val="clear" w:color="auto" w:fill="FFFFFF"/>
        </w:rPr>
        <w:t xml:space="preserve">Verbelen, </w:t>
      </w:r>
      <w:r w:rsidRPr="00982C78" w:rsidR="00982C78">
        <w:rPr>
          <w:rFonts w:ascii="Times New Roman" w:hAnsi="Times New Roman" w:cs="Times New Roman"/>
          <w:color w:val="222222"/>
          <w:sz w:val="24"/>
          <w:szCs w:val="24"/>
          <w:shd w:val="clear" w:color="auto" w:fill="FFFFFF"/>
        </w:rPr>
        <w:t>2009)</w:t>
      </w:r>
      <w:r w:rsidRPr="004A5325" w:rsidR="002E528C">
        <w:rPr>
          <w:rFonts w:ascii="Times New Roman" w:hAnsi="Times New Roman" w:cs="Times New Roman"/>
          <w:sz w:val="24"/>
          <w:szCs w:val="24"/>
        </w:rPr>
        <w:t>.</w:t>
      </w:r>
      <w:r w:rsidRPr="004A5325">
        <w:rPr>
          <w:rFonts w:ascii="Times New Roman" w:hAnsi="Times New Roman" w:cs="Times New Roman"/>
          <w:sz w:val="24"/>
          <w:szCs w:val="24"/>
        </w:rPr>
        <w:t xml:space="preserve"> </w:t>
      </w:r>
    </w:p>
    <w:p w:rsidR="002E528C" w:rsidRPr="004A5325" w:rsidP="00381B74">
      <w:pPr>
        <w:spacing w:line="480" w:lineRule="auto"/>
        <w:ind w:firstLine="720"/>
        <w:contextualSpacing/>
        <w:rPr>
          <w:rFonts w:ascii="Times New Roman" w:hAnsi="Times New Roman" w:cs="Times New Roman"/>
          <w:sz w:val="24"/>
          <w:szCs w:val="24"/>
        </w:rPr>
      </w:pPr>
      <w:r w:rsidRPr="004A5325">
        <w:rPr>
          <w:rFonts w:ascii="Times New Roman" w:hAnsi="Times New Roman" w:cs="Times New Roman"/>
          <w:sz w:val="24"/>
          <w:szCs w:val="24"/>
        </w:rPr>
        <w:t>Fermentation is another method by which ATP is produced during oxygen deficiency and involves glycolysis reactions only. Here glucose breakdown will require the cell to recycle NAD</w:t>
      </w:r>
      <w:r w:rsidRPr="004A5325">
        <w:rPr>
          <w:rFonts w:ascii="Times New Roman" w:hAnsi="Times New Roman" w:cs="Times New Roman"/>
          <w:sz w:val="24"/>
          <w:szCs w:val="24"/>
          <w:vertAlign w:val="superscript"/>
        </w:rPr>
        <w:t>+</w:t>
      </w:r>
      <w:r w:rsidRPr="004A5325">
        <w:rPr>
          <w:rFonts w:ascii="Times New Roman" w:hAnsi="Times New Roman" w:cs="Times New Roman"/>
          <w:sz w:val="24"/>
          <w:szCs w:val="24"/>
        </w:rPr>
        <w:t xml:space="preserve"> from NADH and is the determinant of the fermentation process, which yields two ATP for every glucose molecule. This reaction's products involve the conversion of pyruvate to ethanol or lactic acid and carbon dioxide; hence the significant pathways in fermentation, that is, alcohol or lacti</w:t>
      </w:r>
      <w:r w:rsidRPr="004A5325" w:rsidR="00F24DA9">
        <w:rPr>
          <w:rFonts w:ascii="Times New Roman" w:hAnsi="Times New Roman" w:cs="Times New Roman"/>
          <w:sz w:val="24"/>
          <w:szCs w:val="24"/>
        </w:rPr>
        <w:t xml:space="preserve">c acid pathway of fermentation. The lactic acid pathway is found mostly in yeasts, muscle cells, and bacteria. It helps in </w:t>
      </w:r>
      <w:r w:rsidRPr="004A5325" w:rsidR="00A076D7">
        <w:rPr>
          <w:rFonts w:ascii="Times New Roman" w:hAnsi="Times New Roman" w:cs="Times New Roman"/>
          <w:sz w:val="24"/>
          <w:szCs w:val="24"/>
        </w:rPr>
        <w:t xml:space="preserve">the production of chemical energy in oxygen-deficient conditions, thus </w:t>
      </w:r>
      <w:r w:rsidRPr="004A5325" w:rsidR="00A076D7">
        <w:rPr>
          <w:rFonts w:ascii="Times New Roman" w:hAnsi="Times New Roman" w:cs="Times New Roman"/>
          <w:sz w:val="24"/>
          <w:szCs w:val="24"/>
        </w:rPr>
        <w:t>maintaining cellular functions and growth. The alcohol pathway will convert pyruvate, forming acetaldehyde, unlike the lactate pathway, which produces lactic acid. Most of the time, the lactic acid accumulates in the joints and eventually leads to fatigue.</w:t>
      </w:r>
    </w:p>
    <w:p w:rsidR="00A076D7"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 xml:space="preserve">Materials </w:t>
      </w:r>
    </w:p>
    <w:p w:rsidR="00505359"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Water cup sugar, solution cup(s), and yeast cup, 2 test tube racks to support the fermentation apparatus, two syringes, two pipettes, and two tubing pieces.</w:t>
      </w:r>
    </w:p>
    <w:p w:rsidR="00A076D7" w:rsidRPr="004A5325" w:rsidP="004A5325">
      <w:pPr>
        <w:spacing w:line="480" w:lineRule="auto"/>
        <w:contextualSpacing/>
        <w:rPr>
          <w:rFonts w:ascii="Times New Roman" w:hAnsi="Times New Roman" w:cs="Times New Roman"/>
          <w:b/>
          <w:sz w:val="24"/>
          <w:szCs w:val="24"/>
          <w:u w:val="single"/>
        </w:rPr>
      </w:pPr>
      <w:r w:rsidRPr="004A5325">
        <w:rPr>
          <w:rFonts w:ascii="Times New Roman" w:hAnsi="Times New Roman" w:cs="Times New Roman"/>
          <w:b/>
          <w:sz w:val="24"/>
          <w:szCs w:val="24"/>
          <w:u w:val="single"/>
        </w:rPr>
        <w:t xml:space="preserve">Procedure </w:t>
      </w:r>
    </w:p>
    <w:p w:rsidR="00F3619E"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Step 1</w:t>
      </w:r>
    </w:p>
    <w:p w:rsidR="00F3619E"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A small volume of water was </w:t>
      </w:r>
      <w:r w:rsidRPr="004A5325" w:rsidR="006F4B6B">
        <w:rPr>
          <w:rFonts w:ascii="Times New Roman" w:hAnsi="Times New Roman" w:cs="Times New Roman"/>
          <w:sz w:val="24"/>
          <w:szCs w:val="24"/>
        </w:rPr>
        <w:t xml:space="preserve">drawn into the syringe. While </w:t>
      </w:r>
      <w:r w:rsidRPr="004A5325" w:rsidR="002016A1">
        <w:rPr>
          <w:rFonts w:ascii="Times New Roman" w:hAnsi="Times New Roman" w:cs="Times New Roman"/>
          <w:sz w:val="24"/>
          <w:szCs w:val="24"/>
        </w:rPr>
        <w:t xml:space="preserve">pipette and syringe </w:t>
      </w:r>
      <w:r w:rsidRPr="004A5325" w:rsidR="006F4B6B">
        <w:rPr>
          <w:rFonts w:ascii="Times New Roman" w:hAnsi="Times New Roman" w:cs="Times New Roman"/>
          <w:sz w:val="24"/>
          <w:szCs w:val="24"/>
        </w:rPr>
        <w:t xml:space="preserve">held parallel to the floor, the syringe </w:t>
      </w:r>
      <w:r w:rsidRPr="004A5325" w:rsidR="002016A1">
        <w:rPr>
          <w:rFonts w:ascii="Times New Roman" w:hAnsi="Times New Roman" w:cs="Times New Roman"/>
          <w:sz w:val="24"/>
          <w:szCs w:val="24"/>
        </w:rPr>
        <w:t>was inserted into</w:t>
      </w:r>
      <w:r w:rsidRPr="004A5325" w:rsidR="006F4B6B">
        <w:rPr>
          <w:rFonts w:ascii="Times New Roman" w:hAnsi="Times New Roman" w:cs="Times New Roman"/>
          <w:sz w:val="24"/>
          <w:szCs w:val="24"/>
        </w:rPr>
        <w:t xml:space="preserve"> the pipette, and about 0.05ml of </w:t>
      </w:r>
      <w:r w:rsidRPr="004A5325" w:rsidR="002016A1">
        <w:rPr>
          <w:rFonts w:ascii="Times New Roman" w:hAnsi="Times New Roman" w:cs="Times New Roman"/>
          <w:sz w:val="24"/>
          <w:szCs w:val="24"/>
        </w:rPr>
        <w:t>water was expelled. The</w:t>
      </w:r>
      <w:r w:rsidRPr="004A5325" w:rsidR="006F4B6B">
        <w:rPr>
          <w:rFonts w:ascii="Times New Roman" w:hAnsi="Times New Roman" w:cs="Times New Roman"/>
          <w:sz w:val="24"/>
          <w:szCs w:val="24"/>
        </w:rPr>
        <w:t xml:space="preserve"> syr</w:t>
      </w:r>
      <w:r w:rsidRPr="004A5325" w:rsidR="007D5039">
        <w:rPr>
          <w:rFonts w:ascii="Times New Roman" w:hAnsi="Times New Roman" w:cs="Times New Roman"/>
          <w:sz w:val="24"/>
          <w:szCs w:val="24"/>
        </w:rPr>
        <w:t xml:space="preserve">inge was </w:t>
      </w:r>
      <w:r w:rsidRPr="004A5325" w:rsidR="002016A1">
        <w:rPr>
          <w:rFonts w:ascii="Times New Roman" w:hAnsi="Times New Roman" w:cs="Times New Roman"/>
          <w:sz w:val="24"/>
          <w:szCs w:val="24"/>
        </w:rPr>
        <w:t xml:space="preserve">then </w:t>
      </w:r>
      <w:r w:rsidRPr="004A5325" w:rsidR="007D5039">
        <w:rPr>
          <w:rFonts w:ascii="Times New Roman" w:hAnsi="Times New Roman" w:cs="Times New Roman"/>
          <w:sz w:val="24"/>
          <w:szCs w:val="24"/>
        </w:rPr>
        <w:t xml:space="preserve">removed, and the rest of the water was expelled from the syringe. A small amount of air was </w:t>
      </w:r>
      <w:r w:rsidRPr="004A5325" w:rsidR="002016A1">
        <w:rPr>
          <w:rFonts w:ascii="Times New Roman" w:hAnsi="Times New Roman" w:cs="Times New Roman"/>
          <w:sz w:val="24"/>
          <w:szCs w:val="24"/>
        </w:rPr>
        <w:t>drawn from</w:t>
      </w:r>
      <w:r w:rsidRPr="004A5325" w:rsidR="007D5039">
        <w:rPr>
          <w:rFonts w:ascii="Times New Roman" w:hAnsi="Times New Roman" w:cs="Times New Roman"/>
          <w:sz w:val="24"/>
          <w:szCs w:val="24"/>
        </w:rPr>
        <w:t xml:space="preserve"> the syringe, held to the pipette tip as the plunger also </w:t>
      </w:r>
      <w:r w:rsidRPr="004A5325" w:rsidR="002016A1">
        <w:rPr>
          <w:rFonts w:ascii="Times New Roman" w:hAnsi="Times New Roman" w:cs="Times New Roman"/>
          <w:sz w:val="24"/>
          <w:szCs w:val="24"/>
        </w:rPr>
        <w:t>pressed;</w:t>
      </w:r>
      <w:r w:rsidRPr="004A5325" w:rsidR="007D5039">
        <w:rPr>
          <w:rFonts w:ascii="Times New Roman" w:hAnsi="Times New Roman" w:cs="Times New Roman"/>
          <w:sz w:val="24"/>
          <w:szCs w:val="24"/>
        </w:rPr>
        <w:t xml:space="preserve"> the air was expelled into the pipette behind the water drop between 0.85 and 0.9ml. The pipette was down until ready to be used.</w:t>
      </w:r>
    </w:p>
    <w:p w:rsidR="007D5039"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Step 2</w:t>
      </w:r>
    </w:p>
    <w:p w:rsidR="007D5039"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With the plunger fully depressed,</w:t>
      </w:r>
      <w:r w:rsidRPr="004A5325">
        <w:rPr>
          <w:rFonts w:ascii="Times New Roman" w:hAnsi="Times New Roman" w:cs="Times New Roman"/>
          <w:sz w:val="24"/>
          <w:szCs w:val="24"/>
        </w:rPr>
        <w:t xml:space="preserve"> 1ml of water was aspirated i</w:t>
      </w:r>
      <w:r w:rsidRPr="004A5325">
        <w:rPr>
          <w:rFonts w:ascii="Times New Roman" w:hAnsi="Times New Roman" w:cs="Times New Roman"/>
          <w:sz w:val="24"/>
          <w:szCs w:val="24"/>
        </w:rPr>
        <w:t xml:space="preserve">nto the syringe, which was </w:t>
      </w:r>
      <w:r w:rsidRPr="004A5325" w:rsidR="00D61742">
        <w:rPr>
          <w:rFonts w:ascii="Times New Roman" w:hAnsi="Times New Roman" w:cs="Times New Roman"/>
          <w:sz w:val="24"/>
          <w:szCs w:val="24"/>
        </w:rPr>
        <w:t>then inverted</w:t>
      </w:r>
      <w:r w:rsidRPr="004A5325">
        <w:rPr>
          <w:rFonts w:ascii="Times New Roman" w:hAnsi="Times New Roman" w:cs="Times New Roman"/>
          <w:sz w:val="24"/>
          <w:szCs w:val="24"/>
        </w:rPr>
        <w:t>, and the side of the needle flicked to bring any air bubbles into the tip. The plunger was pressed until all the bubbles are expelled, and 1ml of water was used to fill the syringe. 2ml of yeast solution was ad</w:t>
      </w:r>
      <w:r w:rsidRPr="004A5325" w:rsidR="00D61742">
        <w:rPr>
          <w:rFonts w:ascii="Times New Roman" w:hAnsi="Times New Roman" w:cs="Times New Roman"/>
          <w:sz w:val="24"/>
          <w:szCs w:val="24"/>
        </w:rPr>
        <w:t xml:space="preserve">ded to the needle by placing the syringe tip into the suspension and slowly pulling the plunger past the 3-cc mark. The syringe was again inverted and then flicked to ensure bubbles didn't appear at the tip. Two milliliters of sugar were then aspirated from the sugar </w:t>
      </w:r>
      <w:r w:rsidRPr="004A5325" w:rsidR="00D61742">
        <w:rPr>
          <w:rFonts w:ascii="Times New Roman" w:hAnsi="Times New Roman" w:cs="Times New Roman"/>
          <w:sz w:val="24"/>
          <w:szCs w:val="24"/>
        </w:rPr>
        <w:t>solution using a syringe to make the total volume five. Air was added above the yeast suspension by inversion and pulling through the needle.</w:t>
      </w:r>
    </w:p>
    <w:p w:rsidR="00D61742"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Step 3</w:t>
      </w:r>
    </w:p>
    <w:p w:rsidR="007E3795"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The tubing piece was attached to the end of the pipette on one end, while the other end was </w:t>
      </w:r>
      <w:r w:rsidRPr="004A5325">
        <w:rPr>
          <w:rFonts w:ascii="Times New Roman" w:hAnsi="Times New Roman" w:cs="Times New Roman"/>
          <w:sz w:val="24"/>
          <w:szCs w:val="24"/>
        </w:rPr>
        <w:t>attached to the syringe tip with yeast and sugar suspension. The syringe was carefully adjusted, and the apparatus was laid on the test tube rack to stand in a vertical position.</w:t>
      </w:r>
    </w:p>
    <w:p w:rsidR="007E3795"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Measurements reading</w:t>
      </w:r>
    </w:p>
    <w:p w:rsidR="00D61742"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The pipette was placed in an inverted position so that the increments were recorded downwards.  The difference between the initial and final readings after the change was recorded to mark the volume of gas that was produced. The stopwatch was then started after setting up the experiment, and the graduations after the specified duration were recorded in a data table. </w:t>
      </w:r>
    </w:p>
    <w:p w:rsidR="005A5358" w:rsidRPr="004A5325" w:rsidP="004A5325">
      <w:pPr>
        <w:spacing w:line="480" w:lineRule="auto"/>
        <w:contextualSpacing/>
        <w:rPr>
          <w:rFonts w:ascii="Times New Roman" w:hAnsi="Times New Roman" w:cs="Times New Roman"/>
          <w:b/>
          <w:sz w:val="24"/>
          <w:szCs w:val="24"/>
          <w:u w:val="single"/>
        </w:rPr>
      </w:pPr>
      <w:r w:rsidRPr="004A5325">
        <w:rPr>
          <w:rFonts w:ascii="Times New Roman" w:hAnsi="Times New Roman" w:cs="Times New Roman"/>
          <w:b/>
          <w:sz w:val="24"/>
          <w:szCs w:val="24"/>
          <w:u w:val="single"/>
        </w:rPr>
        <w:t xml:space="preserve">Results </w:t>
      </w:r>
    </w:p>
    <w:tbl>
      <w:tblPr>
        <w:tblStyle w:val="TableGrid"/>
        <w:tblW w:w="0" w:type="auto"/>
        <w:tblLook w:val="04A0"/>
      </w:tblPr>
      <w:tblGrid>
        <w:gridCol w:w="1870"/>
        <w:gridCol w:w="1995"/>
        <w:gridCol w:w="1745"/>
        <w:gridCol w:w="1870"/>
        <w:gridCol w:w="1870"/>
      </w:tblGrid>
      <w:tr w:rsidTr="009A6541">
        <w:tblPrEx>
          <w:tblW w:w="0" w:type="auto"/>
          <w:tblLook w:val="04A0"/>
        </w:tblPrEx>
        <w:tc>
          <w:tcPr>
            <w:tcW w:w="1870"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Germinating Seeds (GS)</w:t>
            </w:r>
          </w:p>
        </w:tc>
        <w:tc>
          <w:tcPr>
            <w:tcW w:w="1995"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Non-Germinating Seeds (NGS)</w:t>
            </w:r>
          </w:p>
        </w:tc>
        <w:tc>
          <w:tcPr>
            <w:tcW w:w="1745"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Bromothymol</w:t>
            </w:r>
          </w:p>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Blue</w:t>
            </w:r>
          </w:p>
        </w:tc>
        <w:tc>
          <w:tcPr>
            <w:tcW w:w="1870"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Yeast + glucose</w:t>
            </w:r>
          </w:p>
        </w:tc>
        <w:tc>
          <w:tcPr>
            <w:tcW w:w="1870"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Yeast Without Glucose</w:t>
            </w:r>
          </w:p>
        </w:tc>
      </w:tr>
      <w:tr w:rsidTr="009A6541">
        <w:tblPrEx>
          <w:tblW w:w="0" w:type="auto"/>
          <w:tblLook w:val="04A0"/>
        </w:tblPrEx>
        <w:tc>
          <w:tcPr>
            <w:tcW w:w="1870"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w:t>
            </w:r>
          </w:p>
        </w:tc>
        <w:tc>
          <w:tcPr>
            <w:tcW w:w="1995"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w:t>
            </w:r>
          </w:p>
        </w:tc>
        <w:tc>
          <w:tcPr>
            <w:tcW w:w="1745"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w:t>
            </w:r>
          </w:p>
        </w:tc>
        <w:tc>
          <w:tcPr>
            <w:tcW w:w="1870"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w:t>
            </w:r>
          </w:p>
        </w:tc>
        <w:tc>
          <w:tcPr>
            <w:tcW w:w="1870"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w:t>
            </w:r>
          </w:p>
        </w:tc>
      </w:tr>
    </w:tbl>
    <w:p w:rsidR="0039595E" w:rsidRPr="004A5325" w:rsidP="004A5325">
      <w:pPr>
        <w:spacing w:line="480" w:lineRule="auto"/>
        <w:contextualSpacing/>
        <w:rPr>
          <w:rFonts w:ascii="Times New Roman" w:hAnsi="Times New Roman" w:cs="Times New Roman"/>
          <w:sz w:val="24"/>
          <w:szCs w:val="24"/>
        </w:rPr>
      </w:pPr>
    </w:p>
    <w:p w:rsidR="0039595E"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CO</w:t>
      </w:r>
      <w:r w:rsidRPr="004A5325">
        <w:rPr>
          <w:rFonts w:ascii="Times New Roman" w:hAnsi="Times New Roman" w:cs="Times New Roman"/>
          <w:b/>
          <w:sz w:val="24"/>
          <w:szCs w:val="24"/>
          <w:vertAlign w:val="subscript"/>
        </w:rPr>
        <w:t>2</w:t>
      </w:r>
      <w:r w:rsidRPr="004A5325">
        <w:rPr>
          <w:rFonts w:ascii="Times New Roman" w:hAnsi="Times New Roman" w:cs="Times New Roman"/>
          <w:b/>
          <w:sz w:val="24"/>
          <w:szCs w:val="24"/>
        </w:rPr>
        <w:t xml:space="preserve"> production by yeast setup</w:t>
      </w:r>
    </w:p>
    <w:tbl>
      <w:tblPr>
        <w:tblStyle w:val="TableGrid"/>
        <w:tblW w:w="9805" w:type="dxa"/>
        <w:tblLook w:val="04A0"/>
      </w:tblPr>
      <w:tblGrid>
        <w:gridCol w:w="1709"/>
        <w:gridCol w:w="2040"/>
        <w:gridCol w:w="2040"/>
        <w:gridCol w:w="2040"/>
        <w:gridCol w:w="1976"/>
      </w:tblGrid>
      <w:tr w:rsidTr="009A6541">
        <w:tblPrEx>
          <w:tblW w:w="9805" w:type="dxa"/>
          <w:tblLook w:val="04A0"/>
        </w:tblPrEx>
        <w:trPr>
          <w:trHeight w:val="917"/>
        </w:trPr>
        <w:tc>
          <w:tcPr>
            <w:tcW w:w="1734" w:type="dxa"/>
          </w:tcPr>
          <w:p w:rsidR="0039595E" w:rsidRPr="004A5325" w:rsidP="004A5325">
            <w:pPr>
              <w:spacing w:line="480" w:lineRule="auto"/>
              <w:contextualSpacing/>
              <w:rPr>
                <w:rFonts w:ascii="Times New Roman" w:hAnsi="Times New Roman" w:cs="Times New Roman"/>
              </w:rPr>
            </w:pPr>
          </w:p>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Sugar tested</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 xml:space="preserve">T=10 seconds/migration </w:t>
            </w:r>
          </w:p>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(ml)</w:t>
            </w:r>
          </w:p>
          <w:p w:rsidR="0039595E" w:rsidRPr="004A5325" w:rsidP="004A5325">
            <w:pPr>
              <w:spacing w:line="480" w:lineRule="auto"/>
              <w:contextualSpacing/>
              <w:jc w:val="center"/>
              <w:rPr>
                <w:rFonts w:ascii="Times New Roman" w:hAnsi="Times New Roman" w:cs="Times New Roman"/>
              </w:rPr>
            </w:pP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T=20 seconds</w:t>
            </w:r>
          </w:p>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 xml:space="preserve">seconds/migration </w:t>
            </w:r>
          </w:p>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(ml)</w:t>
            </w:r>
          </w:p>
          <w:p w:rsidR="0039595E" w:rsidRPr="004A5325" w:rsidP="004A5325">
            <w:pPr>
              <w:spacing w:line="480" w:lineRule="auto"/>
              <w:contextualSpacing/>
              <w:jc w:val="center"/>
              <w:rPr>
                <w:rFonts w:ascii="Times New Roman" w:hAnsi="Times New Roman" w:cs="Times New Roman"/>
              </w:rPr>
            </w:pP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T=40 seconds</w:t>
            </w:r>
          </w:p>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 xml:space="preserve">seconds/migration </w:t>
            </w:r>
          </w:p>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(ml)</w:t>
            </w:r>
          </w:p>
          <w:p w:rsidR="0039595E" w:rsidRPr="004A5325" w:rsidP="004A5325">
            <w:pPr>
              <w:spacing w:line="480" w:lineRule="auto"/>
              <w:contextualSpacing/>
              <w:jc w:val="center"/>
              <w:rPr>
                <w:rFonts w:ascii="Times New Roman" w:hAnsi="Times New Roman" w:cs="Times New Roman"/>
              </w:rPr>
            </w:pPr>
          </w:p>
        </w:tc>
        <w:tc>
          <w:tcPr>
            <w:tcW w:w="1942"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T=60 seconds</w:t>
            </w:r>
          </w:p>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 xml:space="preserve">seconds/migration </w:t>
            </w:r>
          </w:p>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(ml)</w:t>
            </w:r>
          </w:p>
        </w:tc>
      </w:tr>
      <w:tr w:rsidTr="009A6541">
        <w:tblPrEx>
          <w:tblW w:w="9805" w:type="dxa"/>
          <w:tblLook w:val="04A0"/>
        </w:tblPrEx>
        <w:tc>
          <w:tcPr>
            <w:tcW w:w="1734"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Glucose</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0.2</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0.4</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0.6</w:t>
            </w:r>
          </w:p>
        </w:tc>
        <w:tc>
          <w:tcPr>
            <w:tcW w:w="1942"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0.8</w:t>
            </w:r>
          </w:p>
        </w:tc>
      </w:tr>
      <w:tr w:rsidTr="009A6541">
        <w:tblPrEx>
          <w:tblW w:w="9805" w:type="dxa"/>
          <w:tblLook w:val="04A0"/>
        </w:tblPrEx>
        <w:tc>
          <w:tcPr>
            <w:tcW w:w="1734"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Sucrose</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0.28</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0.56</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0.70</w:t>
            </w:r>
          </w:p>
        </w:tc>
        <w:tc>
          <w:tcPr>
            <w:tcW w:w="1942"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1.12</w:t>
            </w:r>
          </w:p>
        </w:tc>
      </w:tr>
      <w:tr w:rsidTr="009A6541">
        <w:tblPrEx>
          <w:tblW w:w="9805" w:type="dxa"/>
          <w:tblLook w:val="04A0"/>
        </w:tblPrEx>
        <w:tc>
          <w:tcPr>
            <w:tcW w:w="1734"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Lactose</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w:t>
            </w:r>
          </w:p>
        </w:tc>
        <w:tc>
          <w:tcPr>
            <w:tcW w:w="1942"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w:t>
            </w:r>
          </w:p>
        </w:tc>
      </w:tr>
      <w:tr w:rsidTr="009A6541">
        <w:tblPrEx>
          <w:tblW w:w="9805" w:type="dxa"/>
          <w:tblLook w:val="04A0"/>
        </w:tblPrEx>
        <w:tc>
          <w:tcPr>
            <w:tcW w:w="1734" w:type="dxa"/>
          </w:tcPr>
          <w:p w:rsidR="0039595E" w:rsidRPr="004A5325" w:rsidP="004A5325">
            <w:pPr>
              <w:spacing w:line="480" w:lineRule="auto"/>
              <w:contextualSpacing/>
              <w:rPr>
                <w:rFonts w:ascii="Times New Roman" w:hAnsi="Times New Roman" w:cs="Times New Roman"/>
              </w:rPr>
            </w:pPr>
            <w:r w:rsidRPr="004A5325">
              <w:rPr>
                <w:rFonts w:ascii="Times New Roman" w:hAnsi="Times New Roman" w:cs="Times New Roman"/>
              </w:rPr>
              <w:t>Saccharin</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0.25</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0.50</w:t>
            </w:r>
          </w:p>
        </w:tc>
        <w:tc>
          <w:tcPr>
            <w:tcW w:w="2043"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0.75</w:t>
            </w:r>
          </w:p>
        </w:tc>
        <w:tc>
          <w:tcPr>
            <w:tcW w:w="1942" w:type="dxa"/>
          </w:tcPr>
          <w:p w:rsidR="0039595E" w:rsidRPr="004A5325" w:rsidP="004A5325">
            <w:pPr>
              <w:spacing w:line="480" w:lineRule="auto"/>
              <w:contextualSpacing/>
              <w:jc w:val="center"/>
              <w:rPr>
                <w:rFonts w:ascii="Times New Roman" w:hAnsi="Times New Roman" w:cs="Times New Roman"/>
              </w:rPr>
            </w:pPr>
            <w:r w:rsidRPr="004A5325">
              <w:rPr>
                <w:rFonts w:ascii="Times New Roman" w:hAnsi="Times New Roman" w:cs="Times New Roman"/>
              </w:rPr>
              <w:t>1.0</w:t>
            </w:r>
          </w:p>
        </w:tc>
      </w:tr>
    </w:tbl>
    <w:p w:rsidR="0039595E" w:rsidRPr="004A5325" w:rsidP="004A5325">
      <w:pPr>
        <w:spacing w:line="480" w:lineRule="auto"/>
        <w:contextualSpacing/>
        <w:rPr>
          <w:rFonts w:ascii="Times New Roman" w:hAnsi="Times New Roman" w:cs="Times New Roman"/>
          <w:sz w:val="24"/>
          <w:szCs w:val="24"/>
        </w:rPr>
      </w:pPr>
    </w:p>
    <w:p w:rsidR="00E95274"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A graph of the rate of fermentation of glucose against time</w:t>
      </w:r>
    </w:p>
    <w:p w:rsidR="0054232F"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drawing>
          <wp:inline distT="0" distB="0" distL="0" distR="0">
            <wp:extent cx="5638800" cy="283845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57B80" w:rsidRPr="004A5325" w:rsidP="004A5325">
      <w:pPr>
        <w:spacing w:line="480" w:lineRule="auto"/>
        <w:contextualSpacing/>
        <w:rPr>
          <w:rFonts w:ascii="Times New Roman" w:hAnsi="Times New Roman" w:cs="Times New Roman"/>
          <w:b/>
          <w:sz w:val="24"/>
          <w:szCs w:val="24"/>
          <w:u w:val="single"/>
        </w:rPr>
      </w:pPr>
      <w:r w:rsidRPr="004A5325">
        <w:rPr>
          <w:rFonts w:ascii="Times New Roman" w:hAnsi="Times New Roman" w:cs="Times New Roman"/>
          <w:b/>
          <w:sz w:val="24"/>
          <w:szCs w:val="24"/>
          <w:u w:val="single"/>
        </w:rPr>
        <w:t xml:space="preserve">Discussions </w:t>
      </w:r>
    </w:p>
    <w:p w:rsidR="00757B80"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Pre-lab questions</w:t>
      </w:r>
    </w:p>
    <w:p w:rsidR="00757B80"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1. During the absence of oxygen, cells undergo fermentation through the lactic acid pathway. This is always necessary to supply these cells with oxygen in the order form them to maintain normal functions as well as reproduce. This, in turn, prevents the cells from dying as a result of deprivation of energy.</w:t>
      </w:r>
    </w:p>
    <w:p w:rsidR="007D76FA"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2. </w:t>
      </w:r>
      <w:r w:rsidRPr="004A5325">
        <w:rPr>
          <w:rFonts w:ascii="Times New Roman" w:hAnsi="Times New Roman" w:cs="Times New Roman"/>
          <w:sz w:val="24"/>
          <w:szCs w:val="24"/>
        </w:rPr>
        <w:t>Weight lifters</w:t>
      </w:r>
      <w:r w:rsidRPr="004A5325">
        <w:rPr>
          <w:rFonts w:ascii="Times New Roman" w:hAnsi="Times New Roman" w:cs="Times New Roman"/>
          <w:sz w:val="24"/>
          <w:szCs w:val="24"/>
        </w:rPr>
        <w:t xml:space="preserve"> are more likely to experience anaerobic respiration in their muscle cells </w:t>
      </w:r>
      <w:r w:rsidRPr="004A5325">
        <w:rPr>
          <w:rFonts w:ascii="Times New Roman" w:hAnsi="Times New Roman" w:cs="Times New Roman"/>
          <w:sz w:val="24"/>
          <w:szCs w:val="24"/>
        </w:rPr>
        <w:t xml:space="preserve">than long-distance athletes. This is because weight lifting is an explosive exercise associated with transient depletion of energy in the body, which needs immediate </w:t>
      </w:r>
      <w:r w:rsidRPr="004A5325">
        <w:rPr>
          <w:rFonts w:ascii="Times New Roman" w:hAnsi="Times New Roman" w:cs="Times New Roman"/>
          <w:sz w:val="24"/>
          <w:szCs w:val="24"/>
        </w:rPr>
        <w:t>replenishment. And for this, anaerobic respiration will come in comes into play immediately. The heart rate plays a key role here since a rapid increase in heart rate above average compared to the athletes whose heart rates remain unaltered.</w:t>
      </w:r>
    </w:p>
    <w:p w:rsidR="00757B80"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3. Lactic </w:t>
      </w:r>
      <w:r w:rsidRPr="004A5325" w:rsidR="007D76FA">
        <w:rPr>
          <w:rFonts w:ascii="Times New Roman" w:hAnsi="Times New Roman" w:cs="Times New Roman"/>
          <w:sz w:val="24"/>
          <w:szCs w:val="24"/>
        </w:rPr>
        <w:t>acid</w:t>
      </w:r>
      <w:r w:rsidRPr="004A5325" w:rsidR="007D76FA">
        <w:rPr>
          <w:rFonts w:ascii="Times New Roman" w:hAnsi="Times New Roman" w:cs="Times New Roman"/>
          <w:sz w:val="24"/>
          <w:szCs w:val="24"/>
        </w:rPr>
        <w:t xml:space="preserve"> usually accumulates in the </w:t>
      </w:r>
      <w:r w:rsidRPr="004A5325">
        <w:rPr>
          <w:rFonts w:ascii="Times New Roman" w:hAnsi="Times New Roman" w:cs="Times New Roman"/>
          <w:sz w:val="24"/>
          <w:szCs w:val="24"/>
        </w:rPr>
        <w:t>muscles in anaerobic conditions and eventually makes the muscles stiff. This will consequently induce fatigue in the muscles.</w:t>
      </w:r>
      <w:r w:rsidRPr="004A5325" w:rsidR="007D76FA">
        <w:rPr>
          <w:rFonts w:ascii="Times New Roman" w:hAnsi="Times New Roman" w:cs="Times New Roman"/>
          <w:sz w:val="24"/>
          <w:szCs w:val="24"/>
        </w:rPr>
        <w:t xml:space="preserve">   </w:t>
      </w:r>
    </w:p>
    <w:p w:rsidR="00AD786B"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4. To determine whether yeasts are conducting fermentation</w:t>
      </w:r>
      <w:r w:rsidRPr="004A5325" w:rsidR="00DF08E4">
        <w:rPr>
          <w:rFonts w:ascii="Times New Roman" w:hAnsi="Times New Roman" w:cs="Times New Roman"/>
          <w:sz w:val="24"/>
          <w:szCs w:val="24"/>
        </w:rPr>
        <w:t>, observe if there is the water's push in the syringe in the experimental setup.</w:t>
      </w:r>
    </w:p>
    <w:p w:rsidR="00AD786B"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5. Yeast is likely to ferment</w:t>
      </w:r>
      <w:r w:rsidRPr="004A5325" w:rsidR="00666629">
        <w:rPr>
          <w:rFonts w:ascii="Times New Roman" w:hAnsi="Times New Roman" w:cs="Times New Roman"/>
          <w:sz w:val="24"/>
          <w:szCs w:val="24"/>
        </w:rPr>
        <w:t xml:space="preserve"> glucose, sucrose, and saccharin.</w:t>
      </w:r>
    </w:p>
    <w:p w:rsidR="00666629" w:rsidRPr="004A5325" w:rsidP="004A5325">
      <w:pPr>
        <w:spacing w:line="480" w:lineRule="auto"/>
        <w:contextualSpacing/>
        <w:jc w:val="center"/>
        <w:rPr>
          <w:rFonts w:ascii="Times New Roman" w:hAnsi="Times New Roman" w:cs="Times New Roman"/>
          <w:b/>
          <w:sz w:val="24"/>
          <w:szCs w:val="24"/>
        </w:rPr>
      </w:pPr>
      <w:r w:rsidRPr="004A5325">
        <w:rPr>
          <w:rFonts w:ascii="Times New Roman" w:hAnsi="Times New Roman" w:cs="Times New Roman"/>
          <w:b/>
          <w:sz w:val="24"/>
          <w:szCs w:val="24"/>
        </w:rPr>
        <w:t>Aerobic respiration in yeast</w:t>
      </w:r>
    </w:p>
    <w:tbl>
      <w:tblPr>
        <w:tblStyle w:val="TableGrid"/>
        <w:tblW w:w="0" w:type="auto"/>
        <w:tblLook w:val="04A0"/>
      </w:tblPr>
      <w:tblGrid>
        <w:gridCol w:w="1915"/>
        <w:gridCol w:w="1915"/>
        <w:gridCol w:w="1915"/>
        <w:gridCol w:w="1915"/>
        <w:gridCol w:w="1916"/>
      </w:tblGrid>
      <w:tr w:rsidTr="00666629">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Glucose molecules processed</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CO2 molecules produced</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Ethanol produced</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ATP produced</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 xml:space="preserve">Total ATP released </w:t>
            </w:r>
          </w:p>
        </w:tc>
      </w:tr>
      <w:tr w:rsidTr="00666629">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6</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36</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36</w:t>
            </w:r>
          </w:p>
        </w:tc>
      </w:tr>
      <w:tr w:rsidTr="00666629">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12</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72</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72</w:t>
            </w:r>
          </w:p>
        </w:tc>
      </w:tr>
      <w:tr w:rsidTr="00666629">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3</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18</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108</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108</w:t>
            </w:r>
          </w:p>
        </w:tc>
      </w:tr>
      <w:tr w:rsidTr="00666629">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4</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24</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144</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144</w:t>
            </w:r>
          </w:p>
        </w:tc>
      </w:tr>
      <w:tr w:rsidTr="00666629">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5</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30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180</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180</w:t>
            </w:r>
          </w:p>
        </w:tc>
      </w:tr>
      <w:tr w:rsidTr="00666629">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6</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36</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216</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216</w:t>
            </w:r>
          </w:p>
        </w:tc>
      </w:tr>
    </w:tbl>
    <w:p w:rsidR="00666629" w:rsidRPr="004A5325" w:rsidP="004A5325">
      <w:pPr>
        <w:spacing w:line="480" w:lineRule="auto"/>
        <w:contextualSpacing/>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b/>
          <w:sz w:val="24"/>
          <w:szCs w:val="24"/>
        </w:rPr>
      </w:pPr>
    </w:p>
    <w:p w:rsidR="004A5325" w:rsidP="004A5325">
      <w:pPr>
        <w:spacing w:line="480" w:lineRule="auto"/>
        <w:contextualSpacing/>
        <w:jc w:val="center"/>
        <w:rPr>
          <w:rFonts w:ascii="Times New Roman" w:hAnsi="Times New Roman" w:cs="Times New Roman"/>
          <w:b/>
          <w:sz w:val="24"/>
          <w:szCs w:val="24"/>
        </w:rPr>
      </w:pPr>
    </w:p>
    <w:p w:rsidR="004A5325" w:rsidP="004A5325">
      <w:pPr>
        <w:spacing w:line="480" w:lineRule="auto"/>
        <w:contextualSpacing/>
        <w:jc w:val="center"/>
        <w:rPr>
          <w:rFonts w:ascii="Times New Roman" w:hAnsi="Times New Roman" w:cs="Times New Roman"/>
          <w:b/>
          <w:sz w:val="24"/>
          <w:szCs w:val="24"/>
        </w:rPr>
      </w:pPr>
    </w:p>
    <w:p w:rsidR="00666629" w:rsidRPr="004A5325" w:rsidP="004A5325">
      <w:pPr>
        <w:spacing w:line="480" w:lineRule="auto"/>
        <w:contextualSpacing/>
        <w:jc w:val="center"/>
        <w:rPr>
          <w:rFonts w:ascii="Times New Roman" w:hAnsi="Times New Roman" w:cs="Times New Roman"/>
          <w:b/>
          <w:sz w:val="24"/>
          <w:szCs w:val="24"/>
        </w:rPr>
      </w:pPr>
      <w:r w:rsidRPr="004A5325">
        <w:rPr>
          <w:rFonts w:ascii="Times New Roman" w:hAnsi="Times New Roman" w:cs="Times New Roman"/>
          <w:b/>
          <w:sz w:val="24"/>
          <w:szCs w:val="24"/>
        </w:rPr>
        <w:t>Anaerobic respiration in yeast</w:t>
      </w:r>
    </w:p>
    <w:tbl>
      <w:tblPr>
        <w:tblStyle w:val="TableGrid"/>
        <w:tblW w:w="0" w:type="auto"/>
        <w:tblLook w:val="04A0"/>
      </w:tblPr>
      <w:tblGrid>
        <w:gridCol w:w="1915"/>
        <w:gridCol w:w="1915"/>
        <w:gridCol w:w="1915"/>
        <w:gridCol w:w="1915"/>
        <w:gridCol w:w="1916"/>
      </w:tblGrid>
      <w:tr w:rsidTr="00C53FD7">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Glucose molecules processed</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CO2 molecules produced</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Ethanol produced</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ATP produced</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 xml:space="preserve">Total ATP released </w:t>
            </w:r>
          </w:p>
        </w:tc>
      </w:tr>
      <w:tr w:rsidTr="00C53FD7">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w:t>
            </w:r>
          </w:p>
        </w:tc>
      </w:tr>
      <w:tr w:rsidTr="00C53FD7">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2</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4</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4</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4</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4</w:t>
            </w:r>
          </w:p>
        </w:tc>
      </w:tr>
      <w:tr w:rsidTr="00C53FD7">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3</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6</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6</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6</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6</w:t>
            </w:r>
          </w:p>
        </w:tc>
      </w:tr>
      <w:tr w:rsidTr="00C53FD7">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4</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8</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8</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8</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8</w:t>
            </w:r>
          </w:p>
        </w:tc>
      </w:tr>
      <w:tr w:rsidTr="00C53FD7">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5</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10</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10</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10</w:t>
            </w:r>
          </w:p>
        </w:tc>
      </w:tr>
      <w:tr w:rsidTr="00C53FD7">
        <w:tblPrEx>
          <w:tblW w:w="0" w:type="auto"/>
          <w:tblLook w:val="04A0"/>
        </w:tblPrEx>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6</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12</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12</w:t>
            </w:r>
          </w:p>
        </w:tc>
        <w:tc>
          <w:tcPr>
            <w:tcW w:w="1915"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12</w:t>
            </w:r>
          </w:p>
        </w:tc>
        <w:tc>
          <w:tcPr>
            <w:tcW w:w="1916" w:type="dxa"/>
          </w:tcPr>
          <w:p w:rsidR="00666629" w:rsidRPr="004A5325" w:rsidP="004A5325">
            <w:pPr>
              <w:spacing w:line="480" w:lineRule="auto"/>
              <w:contextualSpacing/>
              <w:rPr>
                <w:rFonts w:ascii="Times New Roman" w:hAnsi="Times New Roman" w:cs="Times New Roman"/>
              </w:rPr>
            </w:pPr>
            <w:r w:rsidRPr="004A5325">
              <w:rPr>
                <w:rFonts w:ascii="Times New Roman" w:hAnsi="Times New Roman" w:cs="Times New Roman"/>
              </w:rPr>
              <w:t>12</w:t>
            </w:r>
          </w:p>
        </w:tc>
      </w:tr>
    </w:tbl>
    <w:p w:rsidR="00757B80" w:rsidRPr="004A5325" w:rsidP="004A5325">
      <w:pPr>
        <w:spacing w:line="480" w:lineRule="auto"/>
        <w:contextualSpacing/>
        <w:rPr>
          <w:rFonts w:ascii="Times New Roman" w:hAnsi="Times New Roman" w:cs="Times New Roman"/>
          <w:sz w:val="24"/>
          <w:szCs w:val="24"/>
        </w:rPr>
      </w:pPr>
    </w:p>
    <w:p w:rsidR="0031422B"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6. Aerobic respiration produces more of 6 glucose molecules produces much higher ATP and carbon dioxide than anaerobic respiration, 216 and 36 r3spectively. However, anaerobic respiration produces alcohol, which is not a product in the aerobic breakdown. </w:t>
      </w:r>
    </w:p>
    <w:p w:rsidR="0031422B" w:rsidRPr="004A5325" w:rsidP="004A5325">
      <w:pPr>
        <w:spacing w:line="480" w:lineRule="auto"/>
        <w:ind w:firstLine="720"/>
        <w:contextualSpacing/>
        <w:rPr>
          <w:rFonts w:ascii="Times New Roman" w:hAnsi="Times New Roman" w:cs="Times New Roman"/>
          <w:sz w:val="24"/>
          <w:szCs w:val="24"/>
        </w:rPr>
      </w:pPr>
      <w:r w:rsidRPr="004A5325">
        <w:rPr>
          <w:rFonts w:ascii="Times New Roman" w:hAnsi="Times New Roman" w:cs="Times New Roman"/>
          <w:sz w:val="24"/>
          <w:szCs w:val="24"/>
        </w:rPr>
        <w:t>a. 214 more</w:t>
      </w:r>
    </w:p>
    <w:p w:rsidR="0031422B" w:rsidRPr="004A5325" w:rsidP="004A5325">
      <w:pPr>
        <w:spacing w:line="480" w:lineRule="auto"/>
        <w:ind w:firstLine="720"/>
        <w:contextualSpacing/>
        <w:rPr>
          <w:rFonts w:ascii="Times New Roman" w:hAnsi="Times New Roman" w:cs="Times New Roman"/>
          <w:sz w:val="24"/>
          <w:szCs w:val="24"/>
        </w:rPr>
      </w:pPr>
      <w:r w:rsidRPr="004A5325">
        <w:rPr>
          <w:rFonts w:ascii="Times New Roman" w:hAnsi="Times New Roman" w:cs="Times New Roman"/>
          <w:sz w:val="24"/>
          <w:szCs w:val="24"/>
        </w:rPr>
        <w:t>b. 18 times more</w:t>
      </w:r>
    </w:p>
    <w:p w:rsidR="00505359" w:rsidRPr="004A5325" w:rsidP="004A5325">
      <w:pPr>
        <w:spacing w:line="480" w:lineRule="auto"/>
        <w:contextualSpacing/>
        <w:rPr>
          <w:rFonts w:ascii="Times New Roman" w:hAnsi="Times New Roman" w:cs="Times New Roman"/>
          <w:b/>
          <w:sz w:val="24"/>
          <w:szCs w:val="24"/>
        </w:rPr>
      </w:pPr>
      <w:r w:rsidRPr="004A5325">
        <w:rPr>
          <w:rFonts w:ascii="Times New Roman" w:hAnsi="Times New Roman" w:cs="Times New Roman"/>
          <w:b/>
          <w:sz w:val="24"/>
          <w:szCs w:val="24"/>
        </w:rPr>
        <w:t>Post laboratory questions</w:t>
      </w:r>
    </w:p>
    <w:p w:rsidR="009B1F5A"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1.</w:t>
      </w:r>
      <w:r w:rsidRPr="004A5325">
        <w:rPr>
          <w:rFonts w:ascii="Times New Roman" w:hAnsi="Times New Roman" w:cs="Times New Roman"/>
          <w:sz w:val="24"/>
          <w:szCs w:val="24"/>
        </w:rPr>
        <w:t xml:space="preserve"> If the water in the syringe is pushed, then fermentation occurs, and if the water is not moved along the syringe, then no fermentation. The push is produced by carbon dioxide, which is produced by fermentation.</w:t>
      </w:r>
      <w:r w:rsidRPr="004A5325">
        <w:rPr>
          <w:rFonts w:ascii="Times New Roman" w:hAnsi="Times New Roman" w:cs="Times New Roman"/>
          <w:sz w:val="24"/>
          <w:szCs w:val="24"/>
        </w:rPr>
        <w:t xml:space="preserve"> </w:t>
      </w:r>
    </w:p>
    <w:p w:rsidR="00505359"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2. Was fermented         was not fermented </w:t>
      </w:r>
    </w:p>
    <w:p w:rsidR="00505359"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Control ______                 ___X___ </w:t>
      </w:r>
    </w:p>
    <w:p w:rsidR="00505359"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Glucose ___X___                ______</w:t>
      </w:r>
    </w:p>
    <w:p w:rsidR="00505359"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 Lactose ______                ___X___ </w:t>
      </w:r>
    </w:p>
    <w:p w:rsidR="00505359"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 xml:space="preserve">Sucrose ___X___                ______ </w:t>
      </w:r>
    </w:p>
    <w:p w:rsidR="0031422B" w:rsidRPr="004A5325" w:rsidP="004A5325">
      <w:pPr>
        <w:spacing w:line="480" w:lineRule="auto"/>
        <w:contextualSpacing/>
        <w:rPr>
          <w:rFonts w:ascii="Times New Roman" w:hAnsi="Times New Roman" w:cs="Times New Roman"/>
          <w:sz w:val="24"/>
          <w:szCs w:val="24"/>
        </w:rPr>
      </w:pPr>
      <w:r w:rsidRPr="004A5325">
        <w:rPr>
          <w:rFonts w:ascii="Times New Roman" w:hAnsi="Times New Roman" w:cs="Times New Roman"/>
          <w:sz w:val="24"/>
          <w:szCs w:val="24"/>
        </w:rPr>
        <w:t>Saccharin __X____              ______</w:t>
      </w:r>
      <w:r w:rsidRPr="004A5325">
        <w:rPr>
          <w:rFonts w:ascii="Times New Roman" w:hAnsi="Times New Roman" w:cs="Times New Roman"/>
          <w:sz w:val="24"/>
          <w:szCs w:val="24"/>
        </w:rPr>
        <w:tab/>
      </w:r>
      <w:r w:rsidRPr="004A5325">
        <w:rPr>
          <w:rFonts w:ascii="Times New Roman" w:hAnsi="Times New Roman" w:cs="Times New Roman"/>
          <w:sz w:val="24"/>
          <w:szCs w:val="24"/>
        </w:rPr>
        <w:tab/>
      </w:r>
      <w:r w:rsidRPr="004A5325">
        <w:rPr>
          <w:rFonts w:ascii="Times New Roman" w:hAnsi="Times New Roman" w:cs="Times New Roman"/>
          <w:sz w:val="24"/>
          <w:szCs w:val="24"/>
        </w:rPr>
        <w:tab/>
      </w:r>
      <w:r w:rsidRPr="004A5325">
        <w:rPr>
          <w:rFonts w:ascii="Times New Roman" w:hAnsi="Times New Roman" w:cs="Times New Roman"/>
          <w:sz w:val="24"/>
          <w:szCs w:val="24"/>
        </w:rPr>
        <w:tab/>
      </w:r>
      <w:r w:rsidRPr="004A5325">
        <w:rPr>
          <w:rFonts w:ascii="Times New Roman" w:hAnsi="Times New Roman" w:cs="Times New Roman"/>
          <w:sz w:val="24"/>
          <w:szCs w:val="24"/>
        </w:rPr>
        <w:tab/>
      </w:r>
      <w:r w:rsidRPr="004A5325">
        <w:rPr>
          <w:rFonts w:ascii="Times New Roman" w:hAnsi="Times New Roman" w:cs="Times New Roman"/>
          <w:sz w:val="24"/>
          <w:szCs w:val="24"/>
        </w:rPr>
        <w:tab/>
      </w:r>
      <w:r w:rsidRPr="004A5325">
        <w:rPr>
          <w:rFonts w:ascii="Times New Roman" w:hAnsi="Times New Roman" w:cs="Times New Roman"/>
          <w:sz w:val="24"/>
          <w:szCs w:val="24"/>
        </w:rPr>
        <w:tab/>
      </w:r>
      <w:r w:rsidRPr="004A5325">
        <w:rPr>
          <w:rFonts w:ascii="Times New Roman" w:hAnsi="Times New Roman" w:cs="Times New Roman"/>
          <w:sz w:val="24"/>
          <w:szCs w:val="24"/>
        </w:rPr>
        <w:tab/>
      </w:r>
      <w:r w:rsidRPr="004A5325">
        <w:rPr>
          <w:rFonts w:ascii="Times New Roman" w:hAnsi="Times New Roman" w:cs="Times New Roman"/>
          <w:sz w:val="24"/>
          <w:szCs w:val="24"/>
        </w:rPr>
        <w:tab/>
      </w:r>
    </w:p>
    <w:p w:rsidR="0031422B"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b/>
          <w:sz w:val="24"/>
          <w:szCs w:val="24"/>
        </w:rPr>
        <w:t>3. Yes</w:t>
      </w:r>
      <w:r w:rsidRPr="004A5325">
        <w:rPr>
          <w:rFonts w:ascii="Times New Roman" w:hAnsi="Times New Roman" w:cs="Times New Roman"/>
          <w:sz w:val="24"/>
          <w:szCs w:val="24"/>
        </w:rPr>
        <w:t>- fermentation was recorded in those test tubes that contained glucose, saccharin, and sucrose, and no fermentation was noticed in the container with lactose.</w:t>
      </w:r>
    </w:p>
    <w:p w:rsidR="009B1F5A"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4. Glucose-</w:t>
      </w:r>
      <w:r w:rsidRPr="004A5325" w:rsidR="00DF08E4">
        <w:rPr>
          <w:rFonts w:ascii="Times New Roman" w:hAnsi="Times New Roman" w:cs="Times New Roman"/>
          <w:sz w:val="24"/>
          <w:szCs w:val="24"/>
        </w:rPr>
        <w:t xml:space="preserve"> is an organic sugar obtained from nature</w:t>
      </w:r>
    </w:p>
    <w:p w:rsidR="009B1F5A"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  No sugar control-</w:t>
      </w:r>
      <w:r w:rsidRPr="004A5325" w:rsidR="00DF08E4">
        <w:rPr>
          <w:rFonts w:ascii="Times New Roman" w:hAnsi="Times New Roman" w:cs="Times New Roman"/>
          <w:sz w:val="24"/>
          <w:szCs w:val="24"/>
        </w:rPr>
        <w:t xml:space="preserve"> because the control experiment doesn't contain the substrate key for the fermentation/respiration process.</w:t>
      </w:r>
    </w:p>
    <w:p w:rsidR="009B1F5A"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  Lactose-</w:t>
      </w:r>
      <w:r w:rsidRPr="004A5325" w:rsidR="00DF08E4">
        <w:rPr>
          <w:rFonts w:ascii="Times New Roman" w:hAnsi="Times New Roman" w:cs="Times New Roman"/>
          <w:sz w:val="24"/>
          <w:szCs w:val="24"/>
        </w:rPr>
        <w:t xml:space="preserve"> a milk product and yeast doesn't have the enzymes to break down lactose to glucose and galactose. </w:t>
      </w:r>
    </w:p>
    <w:p w:rsidR="009B1F5A"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  Sucrose-</w:t>
      </w:r>
      <w:r w:rsidRPr="004A5325" w:rsidR="00DF08E4">
        <w:rPr>
          <w:rFonts w:ascii="Times New Roman" w:hAnsi="Times New Roman" w:cs="Times New Roman"/>
          <w:sz w:val="24"/>
          <w:szCs w:val="24"/>
        </w:rPr>
        <w:t xml:space="preserve"> since it is obtained from nature, yeast can ferment it.</w:t>
      </w:r>
    </w:p>
    <w:p w:rsidR="009B1F5A"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  Saccharin-</w:t>
      </w:r>
      <w:r w:rsidRPr="004A5325" w:rsidR="00DF08E4">
        <w:rPr>
          <w:rFonts w:ascii="Times New Roman" w:hAnsi="Times New Roman" w:cs="Times New Roman"/>
          <w:sz w:val="24"/>
          <w:szCs w:val="24"/>
        </w:rPr>
        <w:t xml:space="preserve"> this sugar can also be obtained from nature, and yeast has the enzymes to break down its bonds.</w:t>
      </w:r>
    </w:p>
    <w:p w:rsidR="00DF08E4"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5.</w:t>
      </w:r>
      <w:r w:rsidRPr="004A5325" w:rsidR="00141864">
        <w:rPr>
          <w:rFonts w:ascii="Times New Roman" w:hAnsi="Times New Roman" w:cs="Times New Roman"/>
          <w:sz w:val="24"/>
          <w:szCs w:val="24"/>
        </w:rPr>
        <w:t xml:space="preserve"> Fermentation rate between 5 and 15 minutes =0.011</w:t>
      </w:r>
    </w:p>
    <w:p w:rsidR="00DF08E4"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6.</w:t>
      </w:r>
      <w:r w:rsidRPr="004A5325" w:rsidR="00141864">
        <w:rPr>
          <w:rFonts w:ascii="Times New Roman" w:hAnsi="Times New Roman" w:cs="Times New Roman"/>
          <w:sz w:val="24"/>
          <w:szCs w:val="24"/>
        </w:rPr>
        <w:t xml:space="preserve"> NO- I </w:t>
      </w:r>
      <w:r w:rsidRPr="004A5325" w:rsidR="0054232F">
        <w:rPr>
          <w:rFonts w:ascii="Times New Roman" w:hAnsi="Times New Roman" w:cs="Times New Roman"/>
          <w:sz w:val="24"/>
          <w:szCs w:val="24"/>
        </w:rPr>
        <w:t>would carry out an esterification reaction with the resultant solution using acetic acid to determine whether there is a presence of alcohol produced or not.</w:t>
      </w:r>
    </w:p>
    <w:p w:rsidR="00DF08E4"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7</w:t>
      </w:r>
      <w:r w:rsidRPr="004A5325" w:rsidR="0054232F">
        <w:rPr>
          <w:rFonts w:ascii="Times New Roman" w:hAnsi="Times New Roman" w:cs="Times New Roman"/>
          <w:sz w:val="24"/>
          <w:szCs w:val="24"/>
        </w:rPr>
        <w:t xml:space="preserve">. NO- The possible reason for the difference is using different sugar concentrations or volumes or maybe because of errors that the students made. The potential sources of errors </w:t>
      </w:r>
      <w:r w:rsidRPr="004A5325" w:rsidR="004A5325">
        <w:rPr>
          <w:rFonts w:ascii="Times New Roman" w:hAnsi="Times New Roman" w:cs="Times New Roman"/>
          <w:sz w:val="24"/>
          <w:szCs w:val="24"/>
        </w:rPr>
        <w:t>in this experiment include students' failure to identify the color change, measuring the wrong volume of the reagents, and failing to adhere to the practical procedure stepwise.</w:t>
      </w:r>
    </w:p>
    <w:p w:rsidR="00DF08E4"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8. Several replica tests are essential in determining how precise our data is, enabling us to make a conclusive decision.</w:t>
      </w:r>
    </w:p>
    <w:p w:rsidR="00DF08E4"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9. </w:t>
      </w:r>
      <w:r w:rsidRPr="004A5325" w:rsidR="0019025D">
        <w:rPr>
          <w:rFonts w:ascii="Times New Roman" w:hAnsi="Times New Roman" w:cs="Times New Roman"/>
          <w:sz w:val="24"/>
          <w:szCs w:val="24"/>
        </w:rPr>
        <w:t>Carbohydrate is required. This is evident from the control experiment results, which did not produce any carbon dioxide because of the absence of carbohydrates.</w:t>
      </w:r>
    </w:p>
    <w:p w:rsidR="0019025D"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10</w:t>
      </w:r>
      <w:r w:rsidRPr="004A5325" w:rsidR="004A5325">
        <w:rPr>
          <w:rFonts w:ascii="Times New Roman" w:hAnsi="Times New Roman" w:cs="Times New Roman"/>
          <w:sz w:val="24"/>
          <w:szCs w:val="24"/>
        </w:rPr>
        <w:t>. No – Set up the same experiments with all the reagents except for the yeast suspension as the control experiment.</w:t>
      </w:r>
    </w:p>
    <w:p w:rsidR="0019025D"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11. Water moves along the measuring tube because of the pressure created by the carbon dioxide produced during fermentation. Water thus is pushed out towards the low-pressure zone.</w:t>
      </w:r>
    </w:p>
    <w:p w:rsidR="00A4719C"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12. Fermentation provides the yeast with energy to perform its cellular functions and growth. The </w:t>
      </w:r>
      <w:r w:rsidRPr="004A5325">
        <w:rPr>
          <w:rFonts w:ascii="Times New Roman" w:hAnsi="Times New Roman" w:cs="Times New Roman"/>
          <w:sz w:val="24"/>
          <w:szCs w:val="24"/>
        </w:rPr>
        <w:t>starting material is glucose or carbohydrates, especially those derived from nature. The useful product from yeast fermenting carbohydrates is ATP, energy store while the waste products are ethanol and carbon dioxide.</w:t>
      </w:r>
    </w:p>
    <w:p w:rsidR="0019025D"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13. The products of aerobic respiration also include carbon dioxide. That is why we exhale carbon dioxide even if the human body doesn't carry out fermentation.</w:t>
      </w:r>
    </w:p>
    <w:p w:rsidR="00A4719C"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14. </w:t>
      </w:r>
      <w:r w:rsidRPr="004A5325" w:rsidR="00F1546A">
        <w:rPr>
          <w:rFonts w:ascii="Times New Roman" w:hAnsi="Times New Roman" w:cs="Times New Roman"/>
          <w:sz w:val="24"/>
          <w:szCs w:val="24"/>
        </w:rPr>
        <w:t>The carbon dioxide usually produced during fermentation by yeast usually causes beverages to have bubbles. This carbon dioxide is also essential as it makes bread to become soft and rise.</w:t>
      </w:r>
    </w:p>
    <w:p w:rsidR="00CD24D3" w:rsidRPr="004A5325" w:rsidP="004A5325">
      <w:pPr>
        <w:spacing w:line="480" w:lineRule="auto"/>
        <w:contextualSpacing/>
        <w:jc w:val="both"/>
        <w:rPr>
          <w:rFonts w:ascii="Times New Roman" w:hAnsi="Times New Roman" w:cs="Times New Roman"/>
          <w:b/>
          <w:sz w:val="24"/>
          <w:szCs w:val="24"/>
        </w:rPr>
      </w:pPr>
      <w:r w:rsidRPr="004A5325">
        <w:rPr>
          <w:rFonts w:ascii="Times New Roman" w:hAnsi="Times New Roman" w:cs="Times New Roman"/>
          <w:b/>
          <w:sz w:val="24"/>
          <w:szCs w:val="24"/>
        </w:rPr>
        <w:t xml:space="preserve">Conclusion </w:t>
      </w:r>
    </w:p>
    <w:p w:rsidR="00CD24D3" w:rsidRPr="004A5325" w:rsidP="004A5325">
      <w:pPr>
        <w:spacing w:line="480" w:lineRule="auto"/>
        <w:contextualSpacing/>
        <w:jc w:val="both"/>
        <w:rPr>
          <w:rFonts w:ascii="Times New Roman" w:hAnsi="Times New Roman" w:cs="Times New Roman"/>
          <w:sz w:val="24"/>
          <w:szCs w:val="24"/>
        </w:rPr>
      </w:pPr>
      <w:r w:rsidRPr="004A5325">
        <w:rPr>
          <w:rFonts w:ascii="Times New Roman" w:hAnsi="Times New Roman" w:cs="Times New Roman"/>
          <w:sz w:val="24"/>
          <w:szCs w:val="24"/>
        </w:rPr>
        <w:t xml:space="preserve">It can be concluded from the experiment that fermentation in yeasts usually produces carbon dioxide. The amount of carbon dioxide so made typically depends on the type of substrate being fermented. Compared to aerobic respiration, fermentation usually has a low amount of energy per substrate molecule. In yeasts, the end products are generally ATP and waste products </w:t>
      </w:r>
      <w:r w:rsidRPr="004A5325">
        <w:rPr>
          <w:rFonts w:ascii="Times New Roman" w:hAnsi="Times New Roman" w:cs="Times New Roman"/>
          <w:sz w:val="24"/>
          <w:szCs w:val="24"/>
        </w:rPr>
        <w:t xml:space="preserve">like ethanol and carbon dioxide. ATP is essential for the yeast in maintaining their cellular functions as well as </w:t>
      </w:r>
      <w:r w:rsidRPr="004A5325" w:rsidR="00F3619E">
        <w:rPr>
          <w:rFonts w:ascii="Times New Roman" w:hAnsi="Times New Roman" w:cs="Times New Roman"/>
          <w:sz w:val="24"/>
          <w:szCs w:val="24"/>
        </w:rPr>
        <w:t xml:space="preserve">for their growth. </w:t>
      </w:r>
    </w:p>
    <w:p w:rsidR="004A5325" w:rsidRPr="004A5325" w:rsidP="004A5325">
      <w:pPr>
        <w:spacing w:line="480" w:lineRule="auto"/>
        <w:contextualSpacing/>
        <w:jc w:val="both"/>
        <w:rPr>
          <w:rFonts w:ascii="Times New Roman" w:hAnsi="Times New Roman" w:cs="Times New Roman"/>
          <w:sz w:val="24"/>
          <w:szCs w:val="24"/>
        </w:rPr>
      </w:pPr>
    </w:p>
    <w:p w:rsidR="004A5325" w:rsidRPr="004A5325" w:rsidP="004A5325">
      <w:pPr>
        <w:spacing w:line="480" w:lineRule="auto"/>
        <w:contextualSpacing/>
        <w:jc w:val="both"/>
        <w:rPr>
          <w:rFonts w:ascii="Times New Roman" w:hAnsi="Times New Roman" w:cs="Times New Roman"/>
          <w:sz w:val="24"/>
          <w:szCs w:val="24"/>
        </w:rPr>
      </w:pPr>
    </w:p>
    <w:p w:rsidR="004A5325" w:rsidRPr="004A5325" w:rsidP="004A5325">
      <w:pPr>
        <w:spacing w:line="480" w:lineRule="auto"/>
        <w:contextualSpacing/>
        <w:jc w:val="both"/>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4A5325" w:rsidP="004A5325">
      <w:pPr>
        <w:spacing w:line="480" w:lineRule="auto"/>
        <w:contextualSpacing/>
        <w:jc w:val="center"/>
        <w:rPr>
          <w:rFonts w:ascii="Times New Roman" w:hAnsi="Times New Roman" w:cs="Times New Roman"/>
          <w:sz w:val="24"/>
          <w:szCs w:val="24"/>
        </w:rPr>
      </w:pPr>
    </w:p>
    <w:p w:rsidR="00982C78" w:rsidP="00982C78">
      <w:pPr>
        <w:spacing w:line="480" w:lineRule="auto"/>
        <w:contextualSpacing/>
        <w:jc w:val="center"/>
        <w:rPr>
          <w:rFonts w:ascii="Times New Roman" w:hAnsi="Times New Roman" w:cs="Times New Roman"/>
          <w:sz w:val="24"/>
          <w:szCs w:val="24"/>
        </w:rPr>
      </w:pPr>
      <w:r w:rsidRPr="004A5325">
        <w:rPr>
          <w:rFonts w:ascii="Times New Roman" w:hAnsi="Times New Roman" w:cs="Times New Roman"/>
          <w:sz w:val="24"/>
          <w:szCs w:val="24"/>
        </w:rPr>
        <w:t>References</w:t>
      </w:r>
    </w:p>
    <w:p w:rsidR="00982C78" w:rsidRPr="00982C78" w:rsidP="00982C78">
      <w:pPr>
        <w:spacing w:line="480" w:lineRule="auto"/>
        <w:ind w:left="720" w:hanging="720"/>
        <w:contextualSpacing/>
        <w:rPr>
          <w:rFonts w:ascii="Times New Roman" w:hAnsi="Times New Roman" w:cs="Times New Roman"/>
          <w:sz w:val="24"/>
          <w:szCs w:val="24"/>
        </w:rPr>
      </w:pPr>
      <w:r w:rsidRPr="00982C78">
        <w:rPr>
          <w:rFonts w:ascii="Times New Roman" w:hAnsi="Times New Roman" w:cs="Times New Roman"/>
          <w:color w:val="222222"/>
          <w:sz w:val="24"/>
          <w:szCs w:val="24"/>
          <w:shd w:val="clear" w:color="auto" w:fill="FFFFFF"/>
        </w:rPr>
        <w:t xml:space="preserve">Hagman, A., &amp; Piškur, J. (2015). A study on the fundamental mechanism and the evolutionary driving forces behind aerobic fermentation in yeast. </w:t>
      </w:r>
      <w:r w:rsidRPr="00982C78">
        <w:rPr>
          <w:rFonts w:ascii="Times New Roman" w:hAnsi="Times New Roman" w:cs="Times New Roman"/>
          <w:i/>
          <w:iCs/>
          <w:color w:val="222222"/>
          <w:sz w:val="24"/>
          <w:szCs w:val="24"/>
          <w:shd w:val="clear" w:color="auto" w:fill="FFFFFF"/>
        </w:rPr>
        <w:t>PLoS One</w:t>
      </w:r>
      <w:r w:rsidRPr="00982C78">
        <w:rPr>
          <w:rFonts w:ascii="Times New Roman" w:hAnsi="Times New Roman" w:cs="Times New Roman"/>
          <w:color w:val="222222"/>
          <w:sz w:val="24"/>
          <w:szCs w:val="24"/>
          <w:shd w:val="clear" w:color="auto" w:fill="FFFFFF"/>
        </w:rPr>
        <w:t xml:space="preserve">, </w:t>
      </w:r>
      <w:r w:rsidRPr="00982C78">
        <w:rPr>
          <w:rFonts w:ascii="Times New Roman" w:hAnsi="Times New Roman" w:cs="Times New Roman"/>
          <w:i/>
          <w:iCs/>
          <w:color w:val="222222"/>
          <w:sz w:val="24"/>
          <w:szCs w:val="24"/>
          <w:shd w:val="clear" w:color="auto" w:fill="FFFFFF"/>
        </w:rPr>
        <w:t>10</w:t>
      </w:r>
      <w:r w:rsidRPr="00982C78">
        <w:rPr>
          <w:rFonts w:ascii="Times New Roman" w:hAnsi="Times New Roman" w:cs="Times New Roman"/>
          <w:color w:val="222222"/>
          <w:sz w:val="24"/>
          <w:szCs w:val="24"/>
          <w:shd w:val="clear" w:color="auto" w:fill="FFFFFF"/>
        </w:rPr>
        <w:t>(1), e0116942.</w:t>
      </w:r>
    </w:p>
    <w:p w:rsidR="00A57E89" w:rsidRPr="00982C78" w:rsidP="00982C78">
      <w:pPr>
        <w:spacing w:line="480" w:lineRule="auto"/>
        <w:ind w:left="720" w:hanging="720"/>
        <w:contextualSpacing/>
        <w:rPr>
          <w:rFonts w:ascii="Times New Roman" w:hAnsi="Times New Roman" w:cs="Times New Roman"/>
          <w:color w:val="222222"/>
          <w:sz w:val="24"/>
          <w:szCs w:val="24"/>
          <w:shd w:val="clear" w:color="auto" w:fill="FFFFFF"/>
        </w:rPr>
      </w:pPr>
      <w:r w:rsidRPr="00982C78">
        <w:rPr>
          <w:rFonts w:ascii="Times New Roman" w:hAnsi="Times New Roman" w:cs="Times New Roman"/>
          <w:color w:val="222222"/>
          <w:sz w:val="24"/>
          <w:szCs w:val="24"/>
          <w:shd w:val="clear" w:color="auto" w:fill="FFFFFF"/>
        </w:rPr>
        <w:t xml:space="preserve">Raymond, P., Al-Ani, A., &amp; Pradet, A. (1985). ATP production by respiration and fermentation, and energy charge during aerobiosis and anaerobiosis in twelve fatty and starchy germinating seeds. </w:t>
      </w:r>
      <w:r w:rsidRPr="00982C78">
        <w:rPr>
          <w:rFonts w:ascii="Times New Roman" w:hAnsi="Times New Roman" w:cs="Times New Roman"/>
          <w:i/>
          <w:iCs/>
          <w:color w:val="222222"/>
          <w:sz w:val="24"/>
          <w:szCs w:val="24"/>
          <w:shd w:val="clear" w:color="auto" w:fill="FFFFFF"/>
        </w:rPr>
        <w:t>Plant Physiology</w:t>
      </w:r>
      <w:r w:rsidRPr="00982C78">
        <w:rPr>
          <w:rFonts w:ascii="Times New Roman" w:hAnsi="Times New Roman" w:cs="Times New Roman"/>
          <w:color w:val="222222"/>
          <w:sz w:val="24"/>
          <w:szCs w:val="24"/>
          <w:shd w:val="clear" w:color="auto" w:fill="FFFFFF"/>
        </w:rPr>
        <w:t xml:space="preserve">, </w:t>
      </w:r>
      <w:r w:rsidRPr="00982C78">
        <w:rPr>
          <w:rFonts w:ascii="Times New Roman" w:hAnsi="Times New Roman" w:cs="Times New Roman"/>
          <w:i/>
          <w:iCs/>
          <w:color w:val="222222"/>
          <w:sz w:val="24"/>
          <w:szCs w:val="24"/>
          <w:shd w:val="clear" w:color="auto" w:fill="FFFFFF"/>
        </w:rPr>
        <w:t>79</w:t>
      </w:r>
      <w:r w:rsidRPr="00982C78">
        <w:rPr>
          <w:rFonts w:ascii="Times New Roman" w:hAnsi="Times New Roman" w:cs="Times New Roman"/>
          <w:color w:val="222222"/>
          <w:sz w:val="24"/>
          <w:szCs w:val="24"/>
          <w:shd w:val="clear" w:color="auto" w:fill="FFFFFF"/>
        </w:rPr>
        <w:t>(3), 879-884.</w:t>
      </w:r>
    </w:p>
    <w:p w:rsidR="00982C78" w:rsidRPr="00982C78" w:rsidP="00982C78">
      <w:pPr>
        <w:spacing w:line="480" w:lineRule="auto"/>
        <w:ind w:left="720" w:hanging="720"/>
        <w:contextualSpacing/>
        <w:rPr>
          <w:rFonts w:ascii="Times New Roman" w:hAnsi="Times New Roman" w:cs="Times New Roman"/>
          <w:color w:val="222222"/>
          <w:sz w:val="24"/>
          <w:szCs w:val="24"/>
          <w:shd w:val="clear" w:color="auto" w:fill="FFFFFF"/>
        </w:rPr>
      </w:pPr>
      <w:r w:rsidRPr="00982C78">
        <w:rPr>
          <w:rFonts w:ascii="Times New Roman" w:hAnsi="Times New Roman" w:cs="Times New Roman"/>
          <w:color w:val="222222"/>
          <w:sz w:val="24"/>
          <w:szCs w:val="24"/>
          <w:shd w:val="clear" w:color="auto" w:fill="FFFFFF"/>
        </w:rPr>
        <w:t xml:space="preserve">Verbelen, P. J., Depraetere, S. A., Winderickx, J., Delvaux, F. R., &amp; Delvaux, F. (2009). The influence of yeast oxygenation before brewery fermentation on yeast metabolism and the oxidative stress response. </w:t>
      </w:r>
      <w:r w:rsidRPr="00982C78">
        <w:rPr>
          <w:rFonts w:ascii="Times New Roman" w:hAnsi="Times New Roman" w:cs="Times New Roman"/>
          <w:i/>
          <w:iCs/>
          <w:color w:val="222222"/>
          <w:sz w:val="24"/>
          <w:szCs w:val="24"/>
          <w:shd w:val="clear" w:color="auto" w:fill="FFFFFF"/>
        </w:rPr>
        <w:t>FEMS yeast research</w:t>
      </w:r>
      <w:r w:rsidRPr="00982C78">
        <w:rPr>
          <w:rFonts w:ascii="Times New Roman" w:hAnsi="Times New Roman" w:cs="Times New Roman"/>
          <w:color w:val="222222"/>
          <w:sz w:val="24"/>
          <w:szCs w:val="24"/>
          <w:shd w:val="clear" w:color="auto" w:fill="FFFFFF"/>
        </w:rPr>
        <w:t xml:space="preserve">, </w:t>
      </w:r>
      <w:r w:rsidRPr="00982C78">
        <w:rPr>
          <w:rFonts w:ascii="Times New Roman" w:hAnsi="Times New Roman" w:cs="Times New Roman"/>
          <w:i/>
          <w:iCs/>
          <w:color w:val="222222"/>
          <w:sz w:val="24"/>
          <w:szCs w:val="24"/>
          <w:shd w:val="clear" w:color="auto" w:fill="FFFFFF"/>
        </w:rPr>
        <w:t>9</w:t>
      </w:r>
      <w:r w:rsidRPr="00982C78">
        <w:rPr>
          <w:rFonts w:ascii="Times New Roman" w:hAnsi="Times New Roman" w:cs="Times New Roman"/>
          <w:color w:val="222222"/>
          <w:sz w:val="24"/>
          <w:szCs w:val="24"/>
          <w:shd w:val="clear" w:color="auto" w:fill="FFFFFF"/>
        </w:rPr>
        <w:t>(2), 226-239.</w:t>
      </w:r>
    </w:p>
    <w:p w:rsidR="00A57E89" w:rsidRPr="004A5325" w:rsidP="00A57E89">
      <w:pPr>
        <w:spacing w:line="480" w:lineRule="auto"/>
        <w:contextualSpacing/>
        <w:rPr>
          <w:rFonts w:ascii="Times New Roman" w:hAnsi="Times New Roman" w:cs="Times New Roman"/>
          <w:sz w:val="24"/>
          <w:szCs w:val="24"/>
        </w:rPr>
      </w:pPr>
    </w:p>
    <w:sectPr w:rsidSect="00CB556D">
      <w:headerReference w:type="default" r:id="rId6"/>
      <w:footerReference w:type="default" r:id="rI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325">
    <w:pPr>
      <w:pStyle w:val="Footer"/>
    </w:pPr>
  </w:p>
  <w:p w:rsidR="004A5325">
    <w:pPr>
      <w:pStyle w:val="Footer"/>
    </w:pPr>
  </w:p>
  <w:p w:rsidR="004A5325">
    <w:pPr>
      <w:pStyle w:val="Footer"/>
    </w:pPr>
  </w:p>
  <w:p w:rsidR="004A5325">
    <w:pPr>
      <w:pStyle w:val="Footer"/>
    </w:pPr>
  </w:p>
  <w:p w:rsidR="004A5325">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4246626"/>
      <w:docPartObj>
        <w:docPartGallery w:val="Page Numbers (Top of Page)"/>
        <w:docPartUnique/>
      </w:docPartObj>
    </w:sdtPr>
    <w:sdtContent>
      <w:p w:rsidR="004A5325">
        <w:pPr>
          <w:pStyle w:val="Header"/>
          <w:jc w:val="right"/>
        </w:pPr>
        <w:r>
          <w:fldChar w:fldCharType="begin"/>
        </w:r>
        <w:r>
          <w:instrText xml:space="preserve"> PAGE   \* MERGEFORMAT </w:instrText>
        </w:r>
        <w:r>
          <w:fldChar w:fldCharType="separate"/>
        </w:r>
        <w:r w:rsidR="00381B74">
          <w:rPr>
            <w:noProof/>
          </w:rPr>
          <w:t>6</w:t>
        </w:r>
        <w:r w:rsidR="00381B74">
          <w:rPr>
            <w:noProof/>
          </w:rPr>
          <w:fldChar w:fldCharType="end"/>
        </w:r>
      </w:p>
    </w:sdtContent>
  </w:sdt>
  <w:p w:rsidR="004A532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BC3B2A"/>
    <w:multiLevelType w:val="hybridMultilevel"/>
    <w:tmpl w:val="9086DA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A5358"/>
    <w:rsid w:val="001078CB"/>
    <w:rsid w:val="00141864"/>
    <w:rsid w:val="00157E62"/>
    <w:rsid w:val="0019025D"/>
    <w:rsid w:val="002016A1"/>
    <w:rsid w:val="002E528C"/>
    <w:rsid w:val="002F2EF9"/>
    <w:rsid w:val="0031422B"/>
    <w:rsid w:val="00381B74"/>
    <w:rsid w:val="0039595E"/>
    <w:rsid w:val="004A5325"/>
    <w:rsid w:val="00505359"/>
    <w:rsid w:val="0054232F"/>
    <w:rsid w:val="00592940"/>
    <w:rsid w:val="005A5358"/>
    <w:rsid w:val="00604F08"/>
    <w:rsid w:val="00666629"/>
    <w:rsid w:val="006F4B6B"/>
    <w:rsid w:val="00716F98"/>
    <w:rsid w:val="00757B80"/>
    <w:rsid w:val="007D5039"/>
    <w:rsid w:val="007D76FA"/>
    <w:rsid w:val="007E3795"/>
    <w:rsid w:val="00982C78"/>
    <w:rsid w:val="009B1F5A"/>
    <w:rsid w:val="00A076D7"/>
    <w:rsid w:val="00A4719C"/>
    <w:rsid w:val="00A57E89"/>
    <w:rsid w:val="00AD786B"/>
    <w:rsid w:val="00C44AA1"/>
    <w:rsid w:val="00CB556D"/>
    <w:rsid w:val="00CD24D3"/>
    <w:rsid w:val="00D61742"/>
    <w:rsid w:val="00DF08E4"/>
    <w:rsid w:val="00E95274"/>
    <w:rsid w:val="00F1546A"/>
    <w:rsid w:val="00F24DA9"/>
    <w:rsid w:val="00F361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556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595E"/>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57B80"/>
    <w:pPr>
      <w:ind w:left="720"/>
      <w:contextualSpacing/>
    </w:pPr>
  </w:style>
  <w:style w:type="paragraph" w:styleId="BalloonText">
    <w:name w:val="Balloon Text"/>
    <w:basedOn w:val="Normal"/>
    <w:link w:val="BalloonTextChar"/>
    <w:uiPriority w:val="99"/>
    <w:semiHidden/>
    <w:unhideWhenUsed/>
    <w:rsid w:val="00E952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274"/>
    <w:rPr>
      <w:rFonts w:ascii="Tahoma" w:hAnsi="Tahoma" w:cs="Tahoma"/>
      <w:sz w:val="16"/>
      <w:szCs w:val="16"/>
    </w:rPr>
  </w:style>
  <w:style w:type="paragraph" w:styleId="Header">
    <w:name w:val="header"/>
    <w:basedOn w:val="Normal"/>
    <w:link w:val="HeaderChar"/>
    <w:uiPriority w:val="99"/>
    <w:unhideWhenUsed/>
    <w:rsid w:val="004A53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325"/>
  </w:style>
  <w:style w:type="paragraph" w:styleId="Footer">
    <w:name w:val="footer"/>
    <w:basedOn w:val="Normal"/>
    <w:link w:val="FooterChar"/>
    <w:uiPriority w:val="99"/>
    <w:semiHidden/>
    <w:unhideWhenUsed/>
    <w:rsid w:val="004A532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532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hart" Target="charts/chart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charts/_rels/chart1.xml.rels>&#65279;<?xml version="1.0" encoding="utf-8" standalone="yes"?><Relationships xmlns="http://schemas.openxmlformats.org/package/2006/relationships"><Relationship Id="rId1" Type="http://schemas.openxmlformats.org/officeDocument/2006/relationships/oleObject" Target="file:///C:\Users\Hp%20Folio%209480\Documents\Book1.xlsx" TargetMode="External" /></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roundedCorners val="0"/>
  <c:chart>
    <c:title>
      <c:tx>
        <c:rich>
          <a:bodyPr/>
          <a:lstStyle/>
          <a:p>
            <a:pPr marL="0" marR="0" indent="0" algn="ctr" defTabSz="914400" rtl="0" eaLnBrk="1" fontAlgn="auto" latinLnBrk="0" hangingPunct="1">
              <a:lnSpc>
                <a:spcPct val="100000"/>
              </a:lnSpc>
              <a:buClrTx/>
              <a:buSzTx/>
              <a:buFontTx/>
              <a:buNone/>
              <a:defRPr sz="1800" b="1" i="0" u="none" strike="noStrike" kern="1200" baseline="0">
                <a:solidFill>
                  <a:sysClr val="windowText" lastClr="000000"/>
                </a:solidFill>
                <a:latin typeface="+mn-lt"/>
                <a:ea typeface="+mn-ea"/>
                <a:cs typeface="+mn-cs"/>
              </a:defRPr>
            </a:pPr>
            <a:r>
              <a:rPr lang="en-US" sz="1800" b="1" i="0" baseline="0"/>
              <a:t>Rate of fermentation of glucose</a:t>
            </a:r>
          </a:p>
          <a:p>
            <a:pPr marL="0" marR="0" indent="0" algn="ctr" defTabSz="914400" rtl="0" eaLnBrk="1" fontAlgn="auto" latinLnBrk="0" hangingPunct="1">
              <a:lnSpc>
                <a:spcPct val="100000"/>
              </a:lnSpc>
              <a:buClrTx/>
              <a:buSzTx/>
              <a:buFontTx/>
              <a:buNone/>
              <a:defRPr sz="1800" b="1" i="0" u="none" strike="noStrike" kern="1200" baseline="0">
                <a:solidFill>
                  <a:sysClr val="windowText" lastClr="000000"/>
                </a:solidFill>
                <a:latin typeface="+mn-lt"/>
                <a:ea typeface="+mn-ea"/>
                <a:cs typeface="+mn-cs"/>
              </a:defRPr>
            </a:pPr>
            <a:endParaRPr lang="en-US"/>
          </a:p>
        </c:rich>
      </c:tx>
      <c:layout>
        <c:manualLayout>
          <c:xMode val="edge"/>
          <c:yMode val="edge"/>
          <c:x val="0.2367736043129744"/>
          <c:y val="0.026845637583892627"/>
        </c:manualLayout>
      </c:layout>
      <c:overlay val="0"/>
    </c:title>
    <c:autoTitleDeleted val="0"/>
    <c:plotArea>
      <c:layout/>
      <c:scatterChart>
        <c:scatterStyle val="lineMarker"/>
        <c:ser>
          <c:idx val="0"/>
          <c:order val="0"/>
          <c:spPr>
            <a:ln w="28575">
              <a:noFill/>
            </a:ln>
          </c:spPr>
          <c:trendline>
            <c:trendlineType val="linear"/>
            <c:dispEq val="1"/>
            <c:trendlineLbl>
              <c:layout/>
              <c:numFmt formatCode="General" sourceLinked="0"/>
            </c:trendlineLbl>
          </c:trendline>
          <c:xVal>
            <c:numRef>
              <c:f>Sheet1!$B$5:$B$8</c:f>
              <c:numCache>
                <c:formatCode>General</c:formatCode>
                <c:ptCount val="4"/>
                <c:pt idx="0">
                  <c:v>10</c:v>
                </c:pt>
                <c:pt idx="1">
                  <c:v>20</c:v>
                </c:pt>
                <c:pt idx="2">
                  <c:v>40</c:v>
                </c:pt>
                <c:pt idx="3">
                  <c:v>60</c:v>
                </c:pt>
              </c:numCache>
            </c:numRef>
          </c:xVal>
          <c:yVal>
            <c:numRef>
              <c:f>Sheet1!$C$5:$C$8</c:f>
              <c:numCache>
                <c:formatCode>General</c:formatCode>
                <c:ptCount val="4"/>
                <c:pt idx="0">
                  <c:v>0.2</c:v>
                </c:pt>
                <c:pt idx="1">
                  <c:v>0.4</c:v>
                </c:pt>
                <c:pt idx="2">
                  <c:v>0.60000000000000009</c:v>
                </c:pt>
                <c:pt idx="3">
                  <c:v>0.8</c:v>
                </c:pt>
              </c:numCache>
            </c:numRef>
          </c:yVal>
          <c:smooth val="0"/>
        </c:ser>
        <c:axId val="80710656"/>
        <c:axId val="84901888"/>
      </c:scatterChart>
      <c:valAx>
        <c:axId val="80710656"/>
        <c:scaling>
          <c:orientation val="minMax"/>
        </c:scaling>
        <c:delete val="0"/>
        <c:axPos val="b"/>
        <c:majorGridlines/>
        <c:minorGridlines/>
        <c:title>
          <c:tx>
            <c:rich>
              <a:bodyPr/>
              <a:lstStyle/>
              <a:p>
                <a:pPr>
                  <a:defRPr/>
                </a:pPr>
                <a:r>
                  <a:rPr lang="en-US"/>
                  <a:t>time</a:t>
                </a:r>
                <a:r>
                  <a:rPr lang="en-US" baseline="0"/>
                  <a:t> (seconds)</a:t>
                </a:r>
                <a:endParaRPr lang="en-US"/>
              </a:p>
            </c:rich>
          </c:tx>
          <c:layout/>
          <c:overlay val="0"/>
        </c:title>
        <c:numFmt formatCode="General" sourceLinked="1"/>
        <c:majorTickMark val="out"/>
        <c:minorTickMark val="none"/>
        <c:tickLblPos val="nextTo"/>
        <c:crossAx val="84901888"/>
        <c:crosses val="autoZero"/>
        <c:crossBetween val="midCat"/>
      </c:valAx>
      <c:valAx>
        <c:axId val="84901888"/>
        <c:scaling>
          <c:orientation val="minMax"/>
        </c:scaling>
        <c:delete val="0"/>
        <c:axPos val="l"/>
        <c:majorGridlines/>
        <c:minorGridlines/>
        <c:title>
          <c:tx>
            <c:rich>
              <a:bodyPr rot="-5400000" vert="horz"/>
              <a:lstStyle/>
              <a:p>
                <a:pPr>
                  <a:defRPr/>
                </a:pPr>
                <a:r>
                  <a:rPr lang="en-US"/>
                  <a:t>seconds</a:t>
                </a:r>
                <a:r>
                  <a:rPr lang="en-US" baseline="0"/>
                  <a:t>/migration</a:t>
                </a:r>
                <a:endParaRPr lang="en-US"/>
              </a:p>
            </c:rich>
          </c:tx>
          <c:layout/>
          <c:overlay val="0"/>
        </c:title>
        <c:numFmt formatCode="General" sourceLinked="1"/>
        <c:majorTickMark val="out"/>
        <c:minorTickMark val="none"/>
        <c:tickLblPos val="nextTo"/>
        <c:crossAx val="80710656"/>
        <c:crosses val="autoZero"/>
        <c:crossBetween val="midCat"/>
      </c:valAx>
    </c:plotArea>
    <c:plotVisOnly val="1"/>
    <c:dispBlanksAs val="zero"/>
    <c:showDLblsOverMax val="0"/>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D3183-C8D2-48D6-AF9E-845D5E1D0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12</Pages>
  <Words>1864</Words>
  <Characters>10626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2020-12-09T10:28:00Z</dcterms:created>
  <dcterms:modified xsi:type="dcterms:W3CDTF">2020-12-09T18:56:00Z</dcterms:modified>
</cp:coreProperties>
</file>